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D0FB1" w14:textId="6131C082" w:rsidR="0072054A" w:rsidRDefault="00E61BA6" w:rsidP="00C3114C">
      <w:pPr>
        <w:tabs>
          <w:tab w:val="center" w:pos="4818"/>
        </w:tabs>
        <w:suppressAutoHyphens/>
        <w:rPr>
          <w:b/>
          <w:sz w:val="24"/>
          <w:szCs w:val="24"/>
        </w:rPr>
      </w:pPr>
      <w:r w:rsidRPr="007C6B99">
        <w:rPr>
          <w:b/>
          <w:sz w:val="24"/>
          <w:szCs w:val="24"/>
        </w:rPr>
        <w:t xml:space="preserve">   </w:t>
      </w:r>
    </w:p>
    <w:p w14:paraId="3316A1D3" w14:textId="77777777" w:rsidR="00EA40B8" w:rsidRDefault="00970FB6" w:rsidP="00C3114C">
      <w:pPr>
        <w:suppressAutoHyphens/>
        <w:jc w:val="center"/>
        <w:rPr>
          <w:b/>
          <w:sz w:val="24"/>
          <w:szCs w:val="24"/>
        </w:rPr>
      </w:pPr>
      <w:r w:rsidRPr="007C6B99">
        <w:rPr>
          <w:b/>
          <w:sz w:val="24"/>
          <w:szCs w:val="24"/>
        </w:rPr>
        <w:t>О</w:t>
      </w:r>
      <w:r w:rsidR="006D0DBD" w:rsidRPr="007C6B99">
        <w:rPr>
          <w:b/>
          <w:sz w:val="24"/>
          <w:szCs w:val="24"/>
        </w:rPr>
        <w:t xml:space="preserve">ткрытый </w:t>
      </w:r>
      <w:r w:rsidR="003A565E">
        <w:rPr>
          <w:b/>
          <w:sz w:val="24"/>
          <w:szCs w:val="24"/>
        </w:rPr>
        <w:t xml:space="preserve">конкурс </w:t>
      </w:r>
      <w:r w:rsidR="000F7818" w:rsidRPr="000F7818">
        <w:rPr>
          <w:b/>
          <w:sz w:val="24"/>
          <w:szCs w:val="24"/>
        </w:rPr>
        <w:t>в электронно</w:t>
      </w:r>
      <w:r w:rsidR="007B6CFA">
        <w:rPr>
          <w:b/>
          <w:sz w:val="24"/>
          <w:szCs w:val="24"/>
        </w:rPr>
        <w:t>й</w:t>
      </w:r>
      <w:r w:rsidR="000F7818" w:rsidRPr="000F7818">
        <w:rPr>
          <w:b/>
          <w:sz w:val="24"/>
          <w:szCs w:val="24"/>
        </w:rPr>
        <w:t xml:space="preserve"> </w:t>
      </w:r>
      <w:r w:rsidR="007B6CFA">
        <w:rPr>
          <w:b/>
          <w:sz w:val="24"/>
          <w:szCs w:val="24"/>
        </w:rPr>
        <w:t>форме</w:t>
      </w:r>
      <w:r w:rsidR="00CC7718">
        <w:rPr>
          <w:b/>
          <w:sz w:val="24"/>
          <w:szCs w:val="24"/>
        </w:rPr>
        <w:t xml:space="preserve"> </w:t>
      </w:r>
    </w:p>
    <w:p w14:paraId="607FD22A" w14:textId="0A387614" w:rsidR="00CC7718" w:rsidRPr="00CC7718" w:rsidRDefault="00CC7718" w:rsidP="00C3114C">
      <w:pPr>
        <w:suppressAutoHyphens/>
        <w:jc w:val="center"/>
        <w:rPr>
          <w:b/>
          <w:snapToGrid/>
          <w:sz w:val="24"/>
          <w:szCs w:val="24"/>
        </w:rPr>
      </w:pPr>
      <w:r w:rsidRPr="00CC7718">
        <w:rPr>
          <w:b/>
          <w:snapToGrid/>
          <w:sz w:val="24"/>
          <w:szCs w:val="24"/>
        </w:rPr>
        <w:t xml:space="preserve">среди субъектов </w:t>
      </w:r>
      <w:r w:rsidRPr="00CC7718">
        <w:rPr>
          <w:b/>
          <w:bCs/>
          <w:snapToGrid/>
          <w:sz w:val="24"/>
          <w:szCs w:val="24"/>
        </w:rPr>
        <w:t>малого и среднего предпринимательства</w:t>
      </w:r>
    </w:p>
    <w:p w14:paraId="22AE7F6F" w14:textId="77777777" w:rsidR="006D0DBD" w:rsidRPr="000F7818" w:rsidRDefault="006D0DBD" w:rsidP="00C3114C">
      <w:pPr>
        <w:suppressAutoHyphens/>
        <w:jc w:val="center"/>
        <w:rPr>
          <w:b/>
          <w:sz w:val="24"/>
          <w:szCs w:val="24"/>
        </w:rPr>
      </w:pPr>
    </w:p>
    <w:p w14:paraId="1B5B8790" w14:textId="77777777" w:rsidR="0035785E" w:rsidRPr="007C6B99" w:rsidRDefault="0035785E" w:rsidP="00C3114C">
      <w:pPr>
        <w:suppressAutoHyphens/>
        <w:spacing w:line="276" w:lineRule="auto"/>
        <w:rPr>
          <w:sz w:val="24"/>
          <w:szCs w:val="24"/>
        </w:rPr>
      </w:pPr>
    </w:p>
    <w:p w14:paraId="216C68AB" w14:textId="52E315BC" w:rsidR="006D0DBD" w:rsidRPr="007C6B99" w:rsidRDefault="003A565E" w:rsidP="00C3114C">
      <w:pPr>
        <w:suppressAutoHyphens/>
        <w:spacing w:line="276" w:lineRule="auto"/>
        <w:rPr>
          <w:sz w:val="24"/>
          <w:szCs w:val="24"/>
        </w:rPr>
      </w:pPr>
      <w:r>
        <w:rPr>
          <w:sz w:val="24"/>
          <w:szCs w:val="24"/>
        </w:rPr>
        <w:t xml:space="preserve">Открытый конкурс № </w:t>
      </w:r>
      <w:r w:rsidR="00331DD6">
        <w:rPr>
          <w:sz w:val="24"/>
          <w:szCs w:val="24"/>
        </w:rPr>
        <w:t>О</w:t>
      </w:r>
      <w:r>
        <w:rPr>
          <w:sz w:val="24"/>
          <w:szCs w:val="24"/>
        </w:rPr>
        <w:t>К</w:t>
      </w:r>
      <w:r w:rsidR="00331DD6">
        <w:rPr>
          <w:sz w:val="24"/>
          <w:szCs w:val="24"/>
        </w:rPr>
        <w:t>/</w:t>
      </w:r>
      <w:r w:rsidR="00EA40B8">
        <w:rPr>
          <w:sz w:val="24"/>
          <w:szCs w:val="24"/>
        </w:rPr>
        <w:t>5</w:t>
      </w:r>
      <w:r w:rsidR="00EA40B8" w:rsidRPr="00EA40B8">
        <w:rPr>
          <w:sz w:val="24"/>
          <w:szCs w:val="24"/>
        </w:rPr>
        <w:t>/</w:t>
      </w:r>
      <w:r w:rsidR="00EA40B8">
        <w:rPr>
          <w:sz w:val="24"/>
          <w:szCs w:val="24"/>
        </w:rPr>
        <w:t>К4</w:t>
      </w:r>
      <w:r w:rsidR="0023626F">
        <w:rPr>
          <w:sz w:val="24"/>
          <w:szCs w:val="24"/>
        </w:rPr>
        <w:t>/</w:t>
      </w:r>
      <w:r w:rsidR="00C74E0F">
        <w:rPr>
          <w:sz w:val="24"/>
          <w:szCs w:val="24"/>
        </w:rPr>
        <w:t>202</w:t>
      </w:r>
      <w:r w:rsidR="001949B3">
        <w:rPr>
          <w:sz w:val="24"/>
          <w:szCs w:val="24"/>
        </w:rPr>
        <w:t>3</w:t>
      </w:r>
      <w:r w:rsidR="005D7295" w:rsidRPr="007C6B99">
        <w:rPr>
          <w:sz w:val="24"/>
          <w:szCs w:val="24"/>
        </w:rPr>
        <w:t xml:space="preserve">    </w:t>
      </w:r>
      <w:r w:rsidR="005329F0" w:rsidRPr="007C6B99">
        <w:rPr>
          <w:sz w:val="24"/>
          <w:szCs w:val="24"/>
        </w:rPr>
        <w:t xml:space="preserve">   </w:t>
      </w:r>
      <w:r w:rsidR="005D7295" w:rsidRPr="007C6B99">
        <w:rPr>
          <w:sz w:val="24"/>
          <w:szCs w:val="24"/>
        </w:rPr>
        <w:t xml:space="preserve">   </w:t>
      </w:r>
      <w:r w:rsidR="00B63E18" w:rsidRPr="007C6B99">
        <w:rPr>
          <w:sz w:val="24"/>
          <w:szCs w:val="24"/>
        </w:rPr>
        <w:t xml:space="preserve"> </w:t>
      </w:r>
      <w:r w:rsidR="00D80402" w:rsidRPr="007C6B99">
        <w:rPr>
          <w:sz w:val="24"/>
          <w:szCs w:val="24"/>
        </w:rPr>
        <w:t xml:space="preserve">    </w:t>
      </w:r>
      <w:r w:rsidR="00836CE5" w:rsidRPr="007C6B99">
        <w:rPr>
          <w:sz w:val="24"/>
          <w:szCs w:val="24"/>
        </w:rPr>
        <w:t xml:space="preserve">                </w:t>
      </w:r>
      <w:r w:rsidR="006B1EBC" w:rsidRPr="007C6B99">
        <w:rPr>
          <w:sz w:val="24"/>
          <w:szCs w:val="24"/>
        </w:rPr>
        <w:t xml:space="preserve">     </w:t>
      </w:r>
      <w:r w:rsidR="000E52CD" w:rsidRPr="007C6B99">
        <w:rPr>
          <w:sz w:val="24"/>
          <w:szCs w:val="24"/>
        </w:rPr>
        <w:t xml:space="preserve">    </w:t>
      </w:r>
      <w:r w:rsidR="008F2628">
        <w:rPr>
          <w:sz w:val="24"/>
          <w:szCs w:val="24"/>
        </w:rPr>
        <w:t xml:space="preserve"> </w:t>
      </w:r>
      <w:r w:rsidR="001949B3">
        <w:rPr>
          <w:sz w:val="24"/>
          <w:szCs w:val="24"/>
        </w:rPr>
        <w:t xml:space="preserve">     </w:t>
      </w:r>
      <w:r w:rsidR="00EA40B8">
        <w:rPr>
          <w:sz w:val="24"/>
          <w:szCs w:val="24"/>
        </w:rPr>
        <w:t xml:space="preserve">   </w:t>
      </w:r>
      <w:r w:rsidR="006D0DBD" w:rsidRPr="007C6B99">
        <w:rPr>
          <w:sz w:val="24"/>
          <w:szCs w:val="24"/>
        </w:rPr>
        <w:t>Руководител</w:t>
      </w:r>
      <w:r w:rsidR="008F2628">
        <w:rPr>
          <w:sz w:val="24"/>
          <w:szCs w:val="24"/>
        </w:rPr>
        <w:t>ям</w:t>
      </w:r>
      <w:r w:rsidR="006D0DBD" w:rsidRPr="007C6B99">
        <w:rPr>
          <w:sz w:val="24"/>
          <w:szCs w:val="24"/>
        </w:rPr>
        <w:t xml:space="preserve"> предприяти</w:t>
      </w:r>
      <w:r w:rsidR="008F2628">
        <w:rPr>
          <w:sz w:val="24"/>
          <w:szCs w:val="24"/>
        </w:rPr>
        <w:t>й</w:t>
      </w:r>
    </w:p>
    <w:p w14:paraId="56F83B4A" w14:textId="2D1E9EB6" w:rsidR="006D0DBD" w:rsidRPr="007C6B99" w:rsidRDefault="006D0DBD" w:rsidP="00C3114C">
      <w:pPr>
        <w:suppressAutoHyphens/>
        <w:spacing w:line="276" w:lineRule="auto"/>
        <w:ind w:right="3365"/>
        <w:rPr>
          <w:sz w:val="24"/>
          <w:szCs w:val="24"/>
        </w:rPr>
      </w:pPr>
      <w:r w:rsidRPr="007C6B99">
        <w:rPr>
          <w:sz w:val="24"/>
          <w:szCs w:val="24"/>
        </w:rPr>
        <w:t>от </w:t>
      </w:r>
      <w:r w:rsidR="00CC1DB9">
        <w:rPr>
          <w:sz w:val="24"/>
          <w:szCs w:val="24"/>
        </w:rPr>
        <w:t>«</w:t>
      </w:r>
      <w:r w:rsidR="005D3BAE">
        <w:rPr>
          <w:sz w:val="24"/>
          <w:szCs w:val="24"/>
        </w:rPr>
        <w:t>08</w:t>
      </w:r>
      <w:r w:rsidR="00C74E0F">
        <w:rPr>
          <w:sz w:val="24"/>
          <w:szCs w:val="24"/>
        </w:rPr>
        <w:t xml:space="preserve">» </w:t>
      </w:r>
      <w:r w:rsidR="005D3BAE">
        <w:rPr>
          <w:sz w:val="24"/>
          <w:szCs w:val="24"/>
        </w:rPr>
        <w:t>декабря</w:t>
      </w:r>
      <w:r w:rsidR="000062B1">
        <w:rPr>
          <w:sz w:val="24"/>
          <w:szCs w:val="24"/>
        </w:rPr>
        <w:t xml:space="preserve"> </w:t>
      </w:r>
      <w:r w:rsidR="00C74E0F">
        <w:rPr>
          <w:sz w:val="24"/>
          <w:szCs w:val="24"/>
        </w:rPr>
        <w:t>202</w:t>
      </w:r>
      <w:r w:rsidR="001949B3">
        <w:rPr>
          <w:sz w:val="24"/>
          <w:szCs w:val="24"/>
        </w:rPr>
        <w:t>3</w:t>
      </w:r>
      <w:r w:rsidR="00C74E0F">
        <w:rPr>
          <w:sz w:val="24"/>
          <w:szCs w:val="24"/>
        </w:rPr>
        <w:t xml:space="preserve"> г.</w:t>
      </w:r>
      <w:r w:rsidR="00E03A84">
        <w:rPr>
          <w:sz w:val="24"/>
          <w:szCs w:val="24"/>
        </w:rPr>
        <w:t xml:space="preserve"> </w:t>
      </w:r>
    </w:p>
    <w:p w14:paraId="0C07778D" w14:textId="77777777" w:rsidR="007E2F0B" w:rsidRPr="00371877" w:rsidRDefault="00116D7B" w:rsidP="00C3114C">
      <w:pPr>
        <w:suppressAutoHyphens/>
        <w:spacing w:before="120" w:after="120" w:line="276" w:lineRule="auto"/>
        <w:jc w:val="center"/>
        <w:rPr>
          <w:b/>
          <w:sz w:val="24"/>
          <w:szCs w:val="24"/>
        </w:rPr>
      </w:pPr>
      <w:r w:rsidRPr="00371877">
        <w:rPr>
          <w:b/>
          <w:sz w:val="24"/>
          <w:szCs w:val="24"/>
        </w:rPr>
        <w:t>Уважаемые господа!</w:t>
      </w:r>
    </w:p>
    <w:p w14:paraId="158224C2" w14:textId="26529B5C" w:rsidR="009B150F" w:rsidRPr="00371877" w:rsidRDefault="00E03A84" w:rsidP="00C3114C">
      <w:pPr>
        <w:suppressAutoHyphens/>
        <w:ind w:firstLine="567"/>
        <w:contextualSpacing/>
        <w:jc w:val="both"/>
        <w:rPr>
          <w:sz w:val="24"/>
          <w:szCs w:val="24"/>
        </w:rPr>
      </w:pPr>
      <w:r w:rsidRPr="006D22CE">
        <w:rPr>
          <w:sz w:val="24"/>
          <w:szCs w:val="24"/>
        </w:rPr>
        <w:t>ООО «Газпром энергосбыт Брянск» – Организатор закупки, являющийся Заказчиком, Тюменская область (628426, ХМАО-Югра, г. Сургут, пр-т Мира, д. 43)</w:t>
      </w:r>
      <w:r w:rsidR="0094264B" w:rsidRPr="00371877">
        <w:rPr>
          <w:sz w:val="24"/>
          <w:szCs w:val="24"/>
        </w:rPr>
        <w:t xml:space="preserve"> </w:t>
      </w:r>
      <w:r w:rsidR="00116D7B" w:rsidRPr="00371877">
        <w:rPr>
          <w:sz w:val="24"/>
          <w:szCs w:val="24"/>
        </w:rPr>
        <w:t xml:space="preserve">проводит конкурентную процедуру </w:t>
      </w:r>
      <w:r w:rsidR="0012797C" w:rsidRPr="00371877">
        <w:rPr>
          <w:sz w:val="24"/>
          <w:szCs w:val="24"/>
        </w:rPr>
        <w:t xml:space="preserve">открытого </w:t>
      </w:r>
      <w:r w:rsidR="003A565E">
        <w:rPr>
          <w:sz w:val="24"/>
          <w:szCs w:val="24"/>
        </w:rPr>
        <w:t xml:space="preserve">конкурса </w:t>
      </w:r>
      <w:r w:rsidR="000F7818" w:rsidRPr="000F7818">
        <w:rPr>
          <w:sz w:val="24"/>
          <w:szCs w:val="24"/>
        </w:rPr>
        <w:t>в электронно</w:t>
      </w:r>
      <w:r w:rsidR="007B6CFA">
        <w:rPr>
          <w:sz w:val="24"/>
          <w:szCs w:val="24"/>
        </w:rPr>
        <w:t>й</w:t>
      </w:r>
      <w:r w:rsidR="000F7818" w:rsidRPr="000F7818">
        <w:rPr>
          <w:sz w:val="24"/>
          <w:szCs w:val="24"/>
        </w:rPr>
        <w:t xml:space="preserve"> </w:t>
      </w:r>
      <w:r w:rsidR="007B6CFA">
        <w:rPr>
          <w:sz w:val="24"/>
          <w:szCs w:val="24"/>
        </w:rPr>
        <w:t xml:space="preserve">форме </w:t>
      </w:r>
      <w:r w:rsidR="0023626F">
        <w:rPr>
          <w:sz w:val="24"/>
          <w:szCs w:val="24"/>
        </w:rPr>
        <w:t xml:space="preserve">среди субъектов малого и среднего предпринимательства </w:t>
      </w:r>
      <w:r w:rsidR="00C74E0F">
        <w:rPr>
          <w:sz w:val="24"/>
          <w:szCs w:val="24"/>
        </w:rPr>
        <w:t>на предмет</w:t>
      </w:r>
      <w:r w:rsidR="0023626F" w:rsidRPr="001949B3">
        <w:rPr>
          <w:sz w:val="24"/>
          <w:szCs w:val="24"/>
        </w:rPr>
        <w:t xml:space="preserve"> </w:t>
      </w:r>
      <w:r w:rsidR="00D1391B">
        <w:rPr>
          <w:sz w:val="24"/>
          <w:szCs w:val="24"/>
        </w:rPr>
        <w:t>п</w:t>
      </w:r>
      <w:r w:rsidR="00D1391B" w:rsidRPr="00D1391B">
        <w:rPr>
          <w:sz w:val="24"/>
          <w:szCs w:val="24"/>
        </w:rPr>
        <w:t>риобретени</w:t>
      </w:r>
      <w:r w:rsidR="00D1391B">
        <w:rPr>
          <w:sz w:val="24"/>
          <w:szCs w:val="24"/>
        </w:rPr>
        <w:t>я</w:t>
      </w:r>
      <w:r w:rsidR="00D1391B" w:rsidRPr="00D1391B">
        <w:rPr>
          <w:sz w:val="24"/>
          <w:szCs w:val="24"/>
        </w:rPr>
        <w:t xml:space="preserve"> </w:t>
      </w:r>
      <w:r w:rsidRPr="00E03A84">
        <w:rPr>
          <w:sz w:val="24"/>
          <w:szCs w:val="24"/>
        </w:rPr>
        <w:t>системы хранения данных</w:t>
      </w:r>
      <w:r w:rsidR="00C54ABE">
        <w:rPr>
          <w:sz w:val="24"/>
          <w:szCs w:val="24"/>
        </w:rPr>
        <w:t xml:space="preserve"> </w:t>
      </w:r>
      <w:r w:rsidRPr="000431B0">
        <w:rPr>
          <w:sz w:val="24"/>
          <w:szCs w:val="24"/>
        </w:rPr>
        <w:t>для нужд филиала «</w:t>
      </w:r>
      <w:proofErr w:type="spellStart"/>
      <w:r w:rsidRPr="000431B0">
        <w:rPr>
          <w:sz w:val="24"/>
          <w:szCs w:val="24"/>
        </w:rPr>
        <w:t>Брянскэнергосбыт</w:t>
      </w:r>
      <w:proofErr w:type="spellEnd"/>
      <w:r w:rsidRPr="000431B0">
        <w:rPr>
          <w:sz w:val="24"/>
          <w:szCs w:val="24"/>
        </w:rPr>
        <w:t>» ООО «Газпром энерго</w:t>
      </w:r>
      <w:r w:rsidRPr="006D22CE">
        <w:rPr>
          <w:sz w:val="24"/>
          <w:szCs w:val="24"/>
        </w:rPr>
        <w:t>сбыт Брянск»</w:t>
      </w:r>
      <w:r w:rsidR="00504B46">
        <w:rPr>
          <w:sz w:val="24"/>
          <w:szCs w:val="24"/>
        </w:rPr>
        <w:t xml:space="preserve"> </w:t>
      </w:r>
      <w:r w:rsidR="00641042" w:rsidRPr="00371877">
        <w:rPr>
          <w:sz w:val="24"/>
          <w:szCs w:val="24"/>
        </w:rPr>
        <w:t xml:space="preserve">и </w:t>
      </w:r>
      <w:r w:rsidR="00F314BA" w:rsidRPr="00371877">
        <w:rPr>
          <w:sz w:val="24"/>
          <w:szCs w:val="24"/>
        </w:rPr>
        <w:t xml:space="preserve">приглашает </w:t>
      </w:r>
      <w:r w:rsidR="0023626F" w:rsidRPr="008378D1">
        <w:rPr>
          <w:b/>
          <w:bCs/>
          <w:sz w:val="24"/>
          <w:szCs w:val="24"/>
        </w:rPr>
        <w:t>субъектов малого и среднего предпринимательства</w:t>
      </w:r>
      <w:r w:rsidR="001E77A1" w:rsidRPr="00371877">
        <w:rPr>
          <w:sz w:val="24"/>
          <w:szCs w:val="24"/>
        </w:rPr>
        <w:t xml:space="preserve"> (далее – Участники закупки, Поставщики</w:t>
      </w:r>
      <w:r w:rsidR="00F02E8C" w:rsidRPr="00371877">
        <w:rPr>
          <w:sz w:val="24"/>
          <w:szCs w:val="24"/>
        </w:rPr>
        <w:t>, Исполнители</w:t>
      </w:r>
      <w:r w:rsidR="001E77A1" w:rsidRPr="00371877">
        <w:rPr>
          <w:sz w:val="24"/>
          <w:szCs w:val="24"/>
        </w:rPr>
        <w:t xml:space="preserve">) подавать свои </w:t>
      </w:r>
      <w:r w:rsidR="008F2628" w:rsidRPr="00371877">
        <w:rPr>
          <w:sz w:val="24"/>
          <w:szCs w:val="24"/>
        </w:rPr>
        <w:t>заявки на участие</w:t>
      </w:r>
      <w:r w:rsidR="001E77A1" w:rsidRPr="00371877">
        <w:rPr>
          <w:sz w:val="24"/>
          <w:szCs w:val="24"/>
        </w:rPr>
        <w:t>.</w:t>
      </w:r>
      <w:r w:rsidR="0094264B" w:rsidRPr="00371877">
        <w:rPr>
          <w:sz w:val="24"/>
          <w:szCs w:val="24"/>
        </w:rPr>
        <w:t xml:space="preserve"> </w:t>
      </w:r>
      <w:r>
        <w:rPr>
          <w:sz w:val="24"/>
          <w:szCs w:val="24"/>
        </w:rPr>
        <w:t xml:space="preserve"> </w:t>
      </w:r>
    </w:p>
    <w:p w14:paraId="7D86FBF2" w14:textId="77777777" w:rsidR="00E03A84" w:rsidRPr="00DF748B" w:rsidRDefault="00E03A84" w:rsidP="00E03A84">
      <w:pPr>
        <w:tabs>
          <w:tab w:val="num" w:pos="360"/>
        </w:tabs>
        <w:suppressAutoHyphens/>
        <w:ind w:firstLine="567"/>
        <w:jc w:val="both"/>
        <w:rPr>
          <w:sz w:val="24"/>
          <w:szCs w:val="24"/>
        </w:rPr>
      </w:pPr>
      <w:r w:rsidRPr="00DF748B">
        <w:rPr>
          <w:sz w:val="24"/>
          <w:szCs w:val="24"/>
        </w:rPr>
        <w:t>Контактное лицо по организационным вопросам: Заикина Татьяна Владимировна, начальник отдела обеспечения деятельности ДОПД, телефон: (4832) 44-44-11, доб. 713-66          (e-</w:t>
      </w:r>
      <w:proofErr w:type="spellStart"/>
      <w:r w:rsidRPr="00DF748B">
        <w:rPr>
          <w:sz w:val="24"/>
          <w:szCs w:val="24"/>
        </w:rPr>
        <w:t>mail</w:t>
      </w:r>
      <w:proofErr w:type="spellEnd"/>
      <w:r w:rsidRPr="00DF748B">
        <w:rPr>
          <w:sz w:val="24"/>
          <w:szCs w:val="24"/>
        </w:rPr>
        <w:t xml:space="preserve">: </w:t>
      </w:r>
      <w:hyperlink r:id="rId8" w:history="1">
        <w:r w:rsidRPr="00DF748B">
          <w:rPr>
            <w:rStyle w:val="a7"/>
            <w:color w:val="0070C0"/>
            <w:sz w:val="24"/>
            <w:szCs w:val="24"/>
          </w:rPr>
          <w:t>tender@elektro-32.ru</w:t>
        </w:r>
      </w:hyperlink>
      <w:r w:rsidRPr="00DF748B">
        <w:rPr>
          <w:sz w:val="24"/>
          <w:szCs w:val="24"/>
        </w:rPr>
        <w:t>)</w:t>
      </w:r>
      <w:r w:rsidRPr="000F4444">
        <w:rPr>
          <w:sz w:val="24"/>
          <w:szCs w:val="24"/>
        </w:rPr>
        <w:t>.</w:t>
      </w:r>
    </w:p>
    <w:p w14:paraId="3C7D41C0" w14:textId="3E7C5FB6" w:rsidR="0048556E" w:rsidRDefault="00E03A84" w:rsidP="00E03A84">
      <w:pPr>
        <w:tabs>
          <w:tab w:val="left" w:pos="567"/>
        </w:tabs>
        <w:suppressAutoHyphens/>
        <w:ind w:firstLine="567"/>
        <w:jc w:val="both"/>
        <w:rPr>
          <w:snapToGrid/>
          <w:sz w:val="24"/>
          <w:szCs w:val="24"/>
        </w:rPr>
      </w:pPr>
      <w:r w:rsidRPr="00DF748B">
        <w:rPr>
          <w:sz w:val="24"/>
          <w:szCs w:val="24"/>
        </w:rPr>
        <w:t xml:space="preserve">Контактное лицо по техническим вопросам: </w:t>
      </w:r>
      <w:r w:rsidRPr="007251B5">
        <w:rPr>
          <w:snapToGrid/>
          <w:color w:val="000000"/>
          <w:sz w:val="24"/>
          <w:szCs w:val="24"/>
        </w:rPr>
        <w:t>Топорков Иван Михайлович</w:t>
      </w:r>
      <w:r w:rsidRPr="007251B5">
        <w:rPr>
          <w:position w:val="2"/>
          <w:sz w:val="24"/>
          <w:szCs w:val="24"/>
        </w:rPr>
        <w:t xml:space="preserve">, </w:t>
      </w:r>
      <w:r w:rsidRPr="007251B5">
        <w:rPr>
          <w:snapToGrid/>
          <w:sz w:val="24"/>
          <w:szCs w:val="24"/>
        </w:rPr>
        <w:t>начальник управления информационных технологий и связи ДОПД</w:t>
      </w:r>
      <w:r w:rsidRPr="007251B5">
        <w:rPr>
          <w:sz w:val="24"/>
          <w:szCs w:val="24"/>
        </w:rPr>
        <w:t xml:space="preserve">, </w:t>
      </w:r>
      <w:r w:rsidRPr="007251B5">
        <w:rPr>
          <w:position w:val="2"/>
          <w:sz w:val="24"/>
          <w:szCs w:val="24"/>
        </w:rPr>
        <w:t xml:space="preserve">тел.: </w:t>
      </w:r>
      <w:r w:rsidRPr="007251B5">
        <w:rPr>
          <w:sz w:val="24"/>
          <w:szCs w:val="24"/>
        </w:rPr>
        <w:t>(4832) 44-44-11, доб. 713-80              (e-</w:t>
      </w:r>
      <w:proofErr w:type="spellStart"/>
      <w:r w:rsidRPr="007251B5">
        <w:rPr>
          <w:sz w:val="24"/>
          <w:szCs w:val="24"/>
        </w:rPr>
        <w:t>mail</w:t>
      </w:r>
      <w:proofErr w:type="spellEnd"/>
      <w:r w:rsidRPr="007251B5">
        <w:rPr>
          <w:sz w:val="24"/>
          <w:szCs w:val="24"/>
        </w:rPr>
        <w:t xml:space="preserve">: </w:t>
      </w:r>
      <w:hyperlink r:id="rId9" w:history="1">
        <w:r w:rsidRPr="007251B5">
          <w:rPr>
            <w:rStyle w:val="a7"/>
            <w:color w:val="0070C0"/>
            <w:sz w:val="24"/>
            <w:szCs w:val="24"/>
          </w:rPr>
          <w:t>tender@elektro-32.ru</w:t>
        </w:r>
      </w:hyperlink>
      <w:r w:rsidRPr="007251B5">
        <w:rPr>
          <w:sz w:val="24"/>
          <w:szCs w:val="24"/>
        </w:rPr>
        <w:t>)</w:t>
      </w:r>
      <w:r w:rsidR="0048556E">
        <w:rPr>
          <w:sz w:val="24"/>
          <w:szCs w:val="24"/>
        </w:rPr>
        <w:t>.</w:t>
      </w:r>
    </w:p>
    <w:p w14:paraId="51486B13" w14:textId="4BAA5F37" w:rsidR="0023626F" w:rsidRPr="0023626F" w:rsidRDefault="00F3160F" w:rsidP="00C3114C">
      <w:pPr>
        <w:numPr>
          <w:ilvl w:val="0"/>
          <w:numId w:val="6"/>
        </w:numPr>
        <w:tabs>
          <w:tab w:val="left" w:pos="567"/>
        </w:tabs>
        <w:suppressAutoHyphens/>
        <w:ind w:left="0" w:firstLine="0"/>
        <w:jc w:val="both"/>
        <w:rPr>
          <w:sz w:val="24"/>
          <w:szCs w:val="24"/>
        </w:rPr>
      </w:pPr>
      <w:r w:rsidRPr="00371877">
        <w:rPr>
          <w:b/>
          <w:sz w:val="24"/>
          <w:szCs w:val="24"/>
        </w:rPr>
        <w:t xml:space="preserve">Предмет </w:t>
      </w:r>
      <w:r w:rsidR="00022B8F" w:rsidRPr="00371877">
        <w:rPr>
          <w:b/>
          <w:sz w:val="24"/>
          <w:szCs w:val="24"/>
        </w:rPr>
        <w:t>договора</w:t>
      </w:r>
      <w:r w:rsidRPr="00371877">
        <w:rPr>
          <w:b/>
          <w:sz w:val="24"/>
          <w:szCs w:val="24"/>
        </w:rPr>
        <w:t>:</w:t>
      </w:r>
      <w:r w:rsidR="0023626F">
        <w:rPr>
          <w:b/>
          <w:sz w:val="24"/>
          <w:szCs w:val="24"/>
        </w:rPr>
        <w:t xml:space="preserve"> </w:t>
      </w:r>
      <w:r w:rsidR="00504B46" w:rsidRPr="00504B46">
        <w:rPr>
          <w:sz w:val="24"/>
          <w:szCs w:val="24"/>
        </w:rPr>
        <w:t>приобретени</w:t>
      </w:r>
      <w:r w:rsidR="00504B46">
        <w:rPr>
          <w:sz w:val="24"/>
          <w:szCs w:val="24"/>
        </w:rPr>
        <w:t>е</w:t>
      </w:r>
      <w:r w:rsidR="00504B46" w:rsidRPr="00504B46">
        <w:rPr>
          <w:sz w:val="24"/>
          <w:szCs w:val="24"/>
        </w:rPr>
        <w:t xml:space="preserve"> </w:t>
      </w:r>
      <w:r w:rsidR="000F4444" w:rsidRPr="00E03A84">
        <w:rPr>
          <w:sz w:val="24"/>
          <w:szCs w:val="24"/>
        </w:rPr>
        <w:t>системы хранения данных</w:t>
      </w:r>
      <w:r w:rsidR="000F4444">
        <w:rPr>
          <w:sz w:val="24"/>
          <w:szCs w:val="24"/>
        </w:rPr>
        <w:t xml:space="preserve"> </w:t>
      </w:r>
      <w:r w:rsidR="000F4444" w:rsidRPr="000431B0">
        <w:rPr>
          <w:sz w:val="24"/>
          <w:szCs w:val="24"/>
        </w:rPr>
        <w:t>для нужд филиала «</w:t>
      </w:r>
      <w:proofErr w:type="spellStart"/>
      <w:r w:rsidR="000F4444" w:rsidRPr="000431B0">
        <w:rPr>
          <w:sz w:val="24"/>
          <w:szCs w:val="24"/>
        </w:rPr>
        <w:t>Брянскэнергосбыт</w:t>
      </w:r>
      <w:proofErr w:type="spellEnd"/>
      <w:r w:rsidR="000F4444" w:rsidRPr="000431B0">
        <w:rPr>
          <w:sz w:val="24"/>
          <w:szCs w:val="24"/>
        </w:rPr>
        <w:t>» ООО «Газпром энерго</w:t>
      </w:r>
      <w:r w:rsidR="000F4444" w:rsidRPr="006D22CE">
        <w:rPr>
          <w:sz w:val="24"/>
          <w:szCs w:val="24"/>
        </w:rPr>
        <w:t>сбыт Брянск»</w:t>
      </w:r>
      <w:r w:rsidR="0023626F">
        <w:rPr>
          <w:sz w:val="24"/>
          <w:szCs w:val="24"/>
        </w:rPr>
        <w:t>.</w:t>
      </w:r>
      <w:r w:rsidR="003F53C4">
        <w:rPr>
          <w:sz w:val="24"/>
          <w:szCs w:val="24"/>
        </w:rPr>
        <w:t xml:space="preserve"> </w:t>
      </w:r>
    </w:p>
    <w:p w14:paraId="62408B98" w14:textId="27A6D033" w:rsidR="006126B7" w:rsidRPr="00D1391B" w:rsidRDefault="006275E3" w:rsidP="00D1391B">
      <w:pPr>
        <w:numPr>
          <w:ilvl w:val="0"/>
          <w:numId w:val="6"/>
        </w:numPr>
        <w:tabs>
          <w:tab w:val="left" w:pos="567"/>
        </w:tabs>
        <w:suppressAutoHyphens/>
        <w:ind w:left="0" w:firstLine="0"/>
        <w:jc w:val="both"/>
        <w:rPr>
          <w:b/>
          <w:sz w:val="24"/>
          <w:szCs w:val="24"/>
        </w:rPr>
      </w:pPr>
      <w:r w:rsidRPr="00DF748B">
        <w:rPr>
          <w:b/>
          <w:sz w:val="24"/>
          <w:szCs w:val="24"/>
        </w:rPr>
        <w:t xml:space="preserve">Место поставки Товара: </w:t>
      </w:r>
      <w:r w:rsidRPr="00DF748B">
        <w:rPr>
          <w:sz w:val="24"/>
          <w:szCs w:val="24"/>
        </w:rPr>
        <w:t>241050,</w:t>
      </w:r>
      <w:r w:rsidRPr="00DF748B">
        <w:rPr>
          <w:b/>
          <w:sz w:val="24"/>
          <w:szCs w:val="24"/>
        </w:rPr>
        <w:t xml:space="preserve"> </w:t>
      </w:r>
      <w:r w:rsidRPr="00DF748B">
        <w:rPr>
          <w:rFonts w:eastAsia="Calibri"/>
          <w:sz w:val="24"/>
          <w:szCs w:val="24"/>
        </w:rPr>
        <w:t>Брянская область, г. Брянск, ул. Степная, 10</w:t>
      </w:r>
      <w:r w:rsidR="0023626F" w:rsidRPr="00D1391B">
        <w:rPr>
          <w:sz w:val="24"/>
          <w:szCs w:val="24"/>
        </w:rPr>
        <w:t>.</w:t>
      </w:r>
    </w:p>
    <w:p w14:paraId="6138424C" w14:textId="469F1009" w:rsidR="001A3956" w:rsidRDefault="006275E3" w:rsidP="00C3114C">
      <w:pPr>
        <w:numPr>
          <w:ilvl w:val="0"/>
          <w:numId w:val="6"/>
        </w:numPr>
        <w:tabs>
          <w:tab w:val="left" w:pos="567"/>
        </w:tabs>
        <w:suppressAutoHyphens/>
        <w:ind w:left="0" w:firstLine="0"/>
        <w:jc w:val="both"/>
        <w:rPr>
          <w:sz w:val="24"/>
          <w:szCs w:val="24"/>
        </w:rPr>
      </w:pPr>
      <w:r w:rsidRPr="00DF748B">
        <w:rPr>
          <w:b/>
          <w:sz w:val="24"/>
          <w:szCs w:val="24"/>
        </w:rPr>
        <w:t xml:space="preserve">Объем Товара: </w:t>
      </w:r>
      <w:r w:rsidRPr="006B00C4">
        <w:rPr>
          <w:sz w:val="24"/>
          <w:szCs w:val="24"/>
        </w:rPr>
        <w:t>1 условная единица</w:t>
      </w:r>
      <w:r w:rsidR="001A3956" w:rsidRPr="00983CA2">
        <w:rPr>
          <w:sz w:val="24"/>
          <w:szCs w:val="24"/>
        </w:rPr>
        <w:t>.</w:t>
      </w:r>
      <w:r>
        <w:rPr>
          <w:sz w:val="24"/>
          <w:szCs w:val="24"/>
        </w:rPr>
        <w:t xml:space="preserve"> </w:t>
      </w:r>
    </w:p>
    <w:p w14:paraId="7C1B9672" w14:textId="606F5B5A" w:rsidR="006275E3" w:rsidRPr="006B00C4" w:rsidRDefault="006275E3" w:rsidP="006275E3">
      <w:pPr>
        <w:numPr>
          <w:ilvl w:val="0"/>
          <w:numId w:val="6"/>
        </w:numPr>
        <w:tabs>
          <w:tab w:val="left" w:pos="567"/>
        </w:tabs>
        <w:suppressAutoHyphens/>
        <w:ind w:left="0" w:firstLine="0"/>
        <w:jc w:val="both"/>
        <w:rPr>
          <w:b/>
          <w:sz w:val="24"/>
          <w:szCs w:val="24"/>
        </w:rPr>
      </w:pPr>
      <w:r w:rsidRPr="006B00C4">
        <w:rPr>
          <w:b/>
          <w:sz w:val="24"/>
          <w:szCs w:val="24"/>
        </w:rPr>
        <w:t xml:space="preserve">Срок поставки Товара: </w:t>
      </w:r>
      <w:r w:rsidR="009D0A66" w:rsidRPr="0061466A">
        <w:rPr>
          <w:sz w:val="24"/>
          <w:szCs w:val="24"/>
        </w:rPr>
        <w:t xml:space="preserve">в течение </w:t>
      </w:r>
      <w:r w:rsidR="009D0A66">
        <w:rPr>
          <w:sz w:val="24"/>
          <w:szCs w:val="24"/>
        </w:rPr>
        <w:t>3</w:t>
      </w:r>
      <w:r w:rsidR="009D0A66" w:rsidRPr="00C96147">
        <w:rPr>
          <w:sz w:val="24"/>
          <w:szCs w:val="24"/>
        </w:rPr>
        <w:t>0</w:t>
      </w:r>
      <w:r w:rsidR="009D0A66" w:rsidRPr="0061466A">
        <w:rPr>
          <w:sz w:val="24"/>
          <w:szCs w:val="24"/>
        </w:rPr>
        <w:t xml:space="preserve"> (</w:t>
      </w:r>
      <w:r w:rsidR="009D0A66">
        <w:rPr>
          <w:sz w:val="24"/>
          <w:szCs w:val="24"/>
        </w:rPr>
        <w:t>тридцати</w:t>
      </w:r>
      <w:r w:rsidR="009D0A66" w:rsidRPr="0061466A">
        <w:rPr>
          <w:sz w:val="24"/>
          <w:szCs w:val="24"/>
        </w:rPr>
        <w:t xml:space="preserve">) календарных дней с момента </w:t>
      </w:r>
      <w:r w:rsidR="009D0A66">
        <w:rPr>
          <w:sz w:val="24"/>
          <w:szCs w:val="24"/>
        </w:rPr>
        <w:t>подписания договора</w:t>
      </w:r>
      <w:r w:rsidRPr="006B00C4">
        <w:rPr>
          <w:sz w:val="24"/>
          <w:szCs w:val="24"/>
        </w:rPr>
        <w:t xml:space="preserve">. </w:t>
      </w:r>
    </w:p>
    <w:p w14:paraId="5F3702E2" w14:textId="3FDE5CC1" w:rsidR="006275E3" w:rsidRPr="00983CA2" w:rsidRDefault="006275E3" w:rsidP="006275E3">
      <w:pPr>
        <w:numPr>
          <w:ilvl w:val="0"/>
          <w:numId w:val="6"/>
        </w:numPr>
        <w:tabs>
          <w:tab w:val="left" w:pos="567"/>
        </w:tabs>
        <w:suppressAutoHyphens/>
        <w:ind w:left="0" w:firstLine="0"/>
        <w:jc w:val="both"/>
        <w:rPr>
          <w:sz w:val="24"/>
          <w:szCs w:val="24"/>
        </w:rPr>
      </w:pPr>
      <w:r w:rsidRPr="006B00C4">
        <w:rPr>
          <w:b/>
          <w:sz w:val="24"/>
          <w:szCs w:val="24"/>
        </w:rPr>
        <w:t>Срок исполнения договора</w:t>
      </w:r>
      <w:r w:rsidRPr="00DF748B">
        <w:rPr>
          <w:b/>
          <w:sz w:val="24"/>
          <w:szCs w:val="24"/>
        </w:rPr>
        <w:t xml:space="preserve">: </w:t>
      </w:r>
      <w:r w:rsidRPr="00736FEC">
        <w:rPr>
          <w:sz w:val="24"/>
          <w:szCs w:val="24"/>
        </w:rPr>
        <w:t>декабрь 2023 г</w:t>
      </w:r>
      <w:r w:rsidR="00D61FC2">
        <w:rPr>
          <w:sz w:val="24"/>
          <w:szCs w:val="24"/>
        </w:rPr>
        <w:t>.</w:t>
      </w:r>
    </w:p>
    <w:p w14:paraId="2C74D3B0" w14:textId="77777777" w:rsidR="004534C3" w:rsidRPr="000F7818" w:rsidRDefault="00090E53" w:rsidP="00C3114C">
      <w:pPr>
        <w:numPr>
          <w:ilvl w:val="0"/>
          <w:numId w:val="6"/>
        </w:numPr>
        <w:tabs>
          <w:tab w:val="left" w:pos="567"/>
        </w:tabs>
        <w:suppressAutoHyphens/>
        <w:ind w:left="0" w:firstLine="0"/>
        <w:jc w:val="both"/>
        <w:rPr>
          <w:b/>
          <w:sz w:val="24"/>
          <w:szCs w:val="24"/>
        </w:rPr>
      </w:pPr>
      <w:r w:rsidRPr="001B25F6">
        <w:rPr>
          <w:b/>
          <w:sz w:val="24"/>
          <w:szCs w:val="24"/>
        </w:rPr>
        <w:t>Сведения о начальной (м</w:t>
      </w:r>
      <w:r w:rsidR="008C2277" w:rsidRPr="001B25F6">
        <w:rPr>
          <w:b/>
          <w:sz w:val="24"/>
          <w:szCs w:val="24"/>
        </w:rPr>
        <w:t>аксимальн</w:t>
      </w:r>
      <w:r w:rsidRPr="001B25F6">
        <w:rPr>
          <w:b/>
          <w:sz w:val="24"/>
          <w:szCs w:val="24"/>
        </w:rPr>
        <w:t>ой)</w:t>
      </w:r>
      <w:r w:rsidR="008C2277" w:rsidRPr="001B25F6">
        <w:rPr>
          <w:b/>
          <w:sz w:val="24"/>
          <w:szCs w:val="24"/>
        </w:rPr>
        <w:t xml:space="preserve"> цен</w:t>
      </w:r>
      <w:r w:rsidRPr="001B25F6">
        <w:rPr>
          <w:b/>
          <w:sz w:val="24"/>
          <w:szCs w:val="24"/>
        </w:rPr>
        <w:t>е</w:t>
      </w:r>
      <w:r w:rsidR="008C2277" w:rsidRPr="001B25F6">
        <w:rPr>
          <w:b/>
          <w:sz w:val="24"/>
          <w:szCs w:val="24"/>
        </w:rPr>
        <w:t xml:space="preserve"> </w:t>
      </w:r>
      <w:r w:rsidR="00F05845" w:rsidRPr="001B25F6">
        <w:rPr>
          <w:b/>
          <w:sz w:val="24"/>
          <w:szCs w:val="24"/>
        </w:rPr>
        <w:t>договора</w:t>
      </w:r>
      <w:r w:rsidR="008C2277" w:rsidRPr="001B25F6">
        <w:rPr>
          <w:b/>
          <w:sz w:val="24"/>
          <w:szCs w:val="24"/>
        </w:rPr>
        <w:t xml:space="preserve"> и условия оплаты</w:t>
      </w:r>
      <w:r w:rsidR="008C2277" w:rsidRPr="00D3753F">
        <w:rPr>
          <w:b/>
          <w:sz w:val="24"/>
          <w:szCs w:val="24"/>
        </w:rPr>
        <w:t>:</w:t>
      </w:r>
    </w:p>
    <w:p w14:paraId="18E9C08F" w14:textId="70AD7D46" w:rsidR="004534C3" w:rsidRPr="0023626F" w:rsidRDefault="00983CA2" w:rsidP="00C3114C">
      <w:pPr>
        <w:tabs>
          <w:tab w:val="left" w:pos="0"/>
          <w:tab w:val="left" w:pos="567"/>
        </w:tabs>
        <w:suppressAutoHyphens/>
        <w:jc w:val="both"/>
        <w:rPr>
          <w:b/>
          <w:sz w:val="24"/>
          <w:szCs w:val="24"/>
        </w:rPr>
      </w:pPr>
      <w:r>
        <w:rPr>
          <w:sz w:val="24"/>
          <w:szCs w:val="24"/>
        </w:rPr>
        <w:t>5</w:t>
      </w:r>
      <w:r w:rsidR="004534C3" w:rsidRPr="00D3753F">
        <w:rPr>
          <w:sz w:val="24"/>
          <w:szCs w:val="24"/>
        </w:rPr>
        <w:t>.1.</w:t>
      </w:r>
      <w:r w:rsidR="004534C3" w:rsidRPr="00D3753F">
        <w:rPr>
          <w:sz w:val="24"/>
          <w:szCs w:val="24"/>
        </w:rPr>
        <w:tab/>
      </w:r>
      <w:r w:rsidR="00FF78C1">
        <w:rPr>
          <w:sz w:val="24"/>
          <w:szCs w:val="24"/>
        </w:rPr>
        <w:t>Начальная (м</w:t>
      </w:r>
      <w:r w:rsidR="004534C3" w:rsidRPr="00D3753F">
        <w:rPr>
          <w:sz w:val="24"/>
          <w:szCs w:val="24"/>
        </w:rPr>
        <w:t>аксимальная</w:t>
      </w:r>
      <w:r w:rsidR="00FF78C1">
        <w:rPr>
          <w:sz w:val="24"/>
          <w:szCs w:val="24"/>
        </w:rPr>
        <w:t>)</w:t>
      </w:r>
      <w:r w:rsidR="004534C3" w:rsidRPr="00D3753F">
        <w:rPr>
          <w:sz w:val="24"/>
          <w:szCs w:val="24"/>
        </w:rPr>
        <w:t xml:space="preserve"> цена договора</w:t>
      </w:r>
      <w:r w:rsidR="00617E94" w:rsidRPr="00D3753F">
        <w:rPr>
          <w:sz w:val="24"/>
          <w:szCs w:val="24"/>
        </w:rPr>
        <w:t>:</w:t>
      </w:r>
      <w:r w:rsidR="004534C3" w:rsidRPr="00D3753F">
        <w:rPr>
          <w:sz w:val="24"/>
          <w:szCs w:val="24"/>
        </w:rPr>
        <w:t xml:space="preserve"> </w:t>
      </w:r>
      <w:r w:rsidR="00330DC7" w:rsidRPr="00330DC7">
        <w:rPr>
          <w:b/>
          <w:sz w:val="24"/>
          <w:szCs w:val="24"/>
        </w:rPr>
        <w:t>34</w:t>
      </w:r>
      <w:r w:rsidR="00330DC7">
        <w:rPr>
          <w:b/>
          <w:sz w:val="24"/>
          <w:szCs w:val="24"/>
        </w:rPr>
        <w:t> </w:t>
      </w:r>
      <w:r w:rsidR="00330DC7" w:rsidRPr="00330DC7">
        <w:rPr>
          <w:b/>
          <w:sz w:val="24"/>
          <w:szCs w:val="24"/>
        </w:rPr>
        <w:t>822</w:t>
      </w:r>
      <w:r w:rsidR="00330DC7">
        <w:rPr>
          <w:b/>
          <w:sz w:val="24"/>
          <w:szCs w:val="24"/>
        </w:rPr>
        <w:t xml:space="preserve"> </w:t>
      </w:r>
      <w:r w:rsidR="00330DC7" w:rsidRPr="00330DC7">
        <w:rPr>
          <w:b/>
          <w:sz w:val="24"/>
          <w:szCs w:val="24"/>
        </w:rPr>
        <w:t>666,87</w:t>
      </w:r>
      <w:r w:rsidR="0023626F" w:rsidRPr="0023626F">
        <w:rPr>
          <w:b/>
          <w:sz w:val="24"/>
          <w:szCs w:val="24"/>
        </w:rPr>
        <w:t xml:space="preserve"> руб., без НДС.</w:t>
      </w:r>
    </w:p>
    <w:p w14:paraId="6D9C1722" w14:textId="339CEAD3" w:rsidR="00CA1BAF" w:rsidRPr="00CA1BAF" w:rsidRDefault="00983CA2" w:rsidP="00504B46">
      <w:pPr>
        <w:tabs>
          <w:tab w:val="num" w:pos="360"/>
        </w:tabs>
        <w:suppressAutoHyphens/>
        <w:jc w:val="both"/>
        <w:rPr>
          <w:sz w:val="24"/>
          <w:szCs w:val="24"/>
        </w:rPr>
      </w:pPr>
      <w:r>
        <w:rPr>
          <w:sz w:val="24"/>
          <w:szCs w:val="24"/>
        </w:rPr>
        <w:t>5</w:t>
      </w:r>
      <w:r w:rsidR="004534C3" w:rsidRPr="00983CA2">
        <w:rPr>
          <w:sz w:val="24"/>
          <w:szCs w:val="24"/>
        </w:rPr>
        <w:t>.2.</w:t>
      </w:r>
      <w:r w:rsidR="004534C3" w:rsidRPr="00983CA2">
        <w:rPr>
          <w:sz w:val="24"/>
          <w:szCs w:val="24"/>
        </w:rPr>
        <w:tab/>
      </w:r>
      <w:r w:rsidR="00F357BA" w:rsidRPr="00983CA2">
        <w:rPr>
          <w:sz w:val="24"/>
          <w:szCs w:val="24"/>
        </w:rPr>
        <w:t>Условия оплаты:</w:t>
      </w:r>
      <w:r w:rsidR="00504B46" w:rsidRPr="00504B46">
        <w:rPr>
          <w:sz w:val="24"/>
          <w:szCs w:val="24"/>
        </w:rPr>
        <w:t xml:space="preserve"> </w:t>
      </w:r>
      <w:r w:rsidR="00330DC7" w:rsidRPr="00F44511">
        <w:rPr>
          <w:snapToGrid/>
          <w:sz w:val="24"/>
          <w:szCs w:val="24"/>
        </w:rPr>
        <w:t>100% от стоимости Товара, указанно</w:t>
      </w:r>
      <w:r w:rsidR="00330DC7">
        <w:rPr>
          <w:snapToGrid/>
          <w:sz w:val="24"/>
          <w:szCs w:val="24"/>
        </w:rPr>
        <w:t>й в Спецификации, в течение 7 (с</w:t>
      </w:r>
      <w:r w:rsidR="00330DC7" w:rsidRPr="00F44511">
        <w:rPr>
          <w:snapToGrid/>
          <w:sz w:val="24"/>
          <w:szCs w:val="24"/>
        </w:rPr>
        <w:t xml:space="preserve">еми) рабочих дней с момента поставки товара на склад Покупателя, подписания товарной накладной и выставления счета. </w:t>
      </w:r>
    </w:p>
    <w:p w14:paraId="1830604D" w14:textId="1D8AE42E" w:rsidR="004534C3" w:rsidRPr="008A6B14" w:rsidRDefault="00983CA2" w:rsidP="008A6B14">
      <w:pPr>
        <w:tabs>
          <w:tab w:val="left" w:pos="567"/>
        </w:tabs>
        <w:suppressAutoHyphens/>
        <w:jc w:val="both"/>
        <w:rPr>
          <w:snapToGrid/>
          <w:sz w:val="24"/>
          <w:szCs w:val="24"/>
        </w:rPr>
      </w:pPr>
      <w:r w:rsidRPr="003717BF">
        <w:rPr>
          <w:sz w:val="24"/>
          <w:szCs w:val="24"/>
        </w:rPr>
        <w:t>5</w:t>
      </w:r>
      <w:r w:rsidR="004534C3" w:rsidRPr="003717BF">
        <w:rPr>
          <w:sz w:val="24"/>
          <w:szCs w:val="24"/>
        </w:rPr>
        <w:t>.3.</w:t>
      </w:r>
      <w:r w:rsidR="004534C3" w:rsidRPr="003717BF">
        <w:rPr>
          <w:sz w:val="24"/>
          <w:szCs w:val="24"/>
        </w:rPr>
        <w:tab/>
      </w:r>
      <w:r w:rsidR="00504B46" w:rsidRPr="00504B46">
        <w:rPr>
          <w:sz w:val="24"/>
          <w:szCs w:val="24"/>
        </w:rPr>
        <w:t xml:space="preserve">Цена заявки на участие в настоящей закупке должна включать в себя стоимость всех затрат Поставщика, необходимых для выполнения работ, с учетом расходов на упаковку, транспортировку, погрузку и выгрузку Товара на складе Покупателя, складские расходы, страхование, уплату таможенных пошлин, командировочные, непредвиденные расходы, а также все налоги и сборы, предусмотренные законодательством Российской Федерации, обязанность по уплате которых возникает у Поставщика при исполнении условий, предусмотренных Техническими требованиями и проектом договора </w:t>
      </w:r>
      <w:r w:rsidR="00504B46" w:rsidRPr="00DD09DE">
        <w:rPr>
          <w:sz w:val="24"/>
          <w:szCs w:val="24"/>
        </w:rPr>
        <w:t xml:space="preserve">(Приложения 1, </w:t>
      </w:r>
      <w:r w:rsidR="00F4003D" w:rsidRPr="00DD09DE">
        <w:rPr>
          <w:sz w:val="24"/>
          <w:szCs w:val="24"/>
        </w:rPr>
        <w:t>8</w:t>
      </w:r>
      <w:r w:rsidR="00504B46" w:rsidRPr="00DD09DE">
        <w:rPr>
          <w:sz w:val="24"/>
          <w:szCs w:val="24"/>
        </w:rPr>
        <w:t xml:space="preserve"> к настоящей документации).</w:t>
      </w:r>
      <w:r w:rsidR="006D6907" w:rsidRPr="008A6B14">
        <w:rPr>
          <w:snapToGrid/>
          <w:sz w:val="24"/>
          <w:szCs w:val="24"/>
        </w:rPr>
        <w:t xml:space="preserve">  </w:t>
      </w:r>
      <w:r w:rsidR="0062553B" w:rsidRPr="008A6B14">
        <w:rPr>
          <w:snapToGrid/>
          <w:sz w:val="24"/>
          <w:szCs w:val="24"/>
        </w:rPr>
        <w:t xml:space="preserve"> </w:t>
      </w:r>
    </w:p>
    <w:p w14:paraId="12EB21A6" w14:textId="004359AD" w:rsidR="00533BDB" w:rsidRPr="00DD09DE" w:rsidRDefault="00533BDB" w:rsidP="00DD09DE">
      <w:pPr>
        <w:pStyle w:val="aff3"/>
        <w:numPr>
          <w:ilvl w:val="0"/>
          <w:numId w:val="40"/>
        </w:numPr>
        <w:tabs>
          <w:tab w:val="left" w:pos="567"/>
        </w:tabs>
        <w:suppressAutoHyphens/>
        <w:ind w:left="0" w:firstLine="0"/>
        <w:jc w:val="both"/>
        <w:rPr>
          <w:sz w:val="24"/>
          <w:szCs w:val="24"/>
        </w:rPr>
      </w:pPr>
      <w:bookmarkStart w:id="0" w:name="_Ref93694278"/>
      <w:r w:rsidRPr="00DD09DE">
        <w:rPr>
          <w:snapToGrid/>
          <w:sz w:val="24"/>
          <w:szCs w:val="24"/>
        </w:rPr>
        <w:t xml:space="preserve">Настоящий </w:t>
      </w:r>
      <w:r w:rsidR="003A565E" w:rsidRPr="00DD09DE">
        <w:rPr>
          <w:snapToGrid/>
          <w:sz w:val="24"/>
          <w:szCs w:val="24"/>
        </w:rPr>
        <w:t xml:space="preserve">конкурс </w:t>
      </w:r>
      <w:r w:rsidRPr="00DD09DE">
        <w:rPr>
          <w:snapToGrid/>
          <w:sz w:val="24"/>
          <w:szCs w:val="24"/>
        </w:rPr>
        <w:t>может проходить в несколько этапов по решению</w:t>
      </w:r>
      <w:r w:rsidRPr="00DD09DE">
        <w:rPr>
          <w:sz w:val="24"/>
          <w:szCs w:val="24"/>
        </w:rPr>
        <w:t xml:space="preserve"> Организатора </w:t>
      </w:r>
      <w:r w:rsidR="00DE4A0D" w:rsidRPr="00DD09DE">
        <w:rPr>
          <w:sz w:val="24"/>
          <w:szCs w:val="24"/>
        </w:rPr>
        <w:t>закупки</w:t>
      </w:r>
      <w:r w:rsidRPr="00DD09DE">
        <w:rPr>
          <w:sz w:val="24"/>
          <w:szCs w:val="24"/>
        </w:rPr>
        <w:t xml:space="preserve">. </w:t>
      </w:r>
      <w:bookmarkEnd w:id="0"/>
    </w:p>
    <w:p w14:paraId="61768F35" w14:textId="77777777" w:rsidR="000208E1" w:rsidRPr="00371877" w:rsidRDefault="000208E1" w:rsidP="00C3114C">
      <w:pPr>
        <w:numPr>
          <w:ilvl w:val="0"/>
          <w:numId w:val="6"/>
        </w:numPr>
        <w:tabs>
          <w:tab w:val="left" w:pos="567"/>
        </w:tabs>
        <w:suppressAutoHyphens/>
        <w:snapToGrid w:val="0"/>
        <w:ind w:left="567" w:hanging="567"/>
        <w:jc w:val="both"/>
        <w:rPr>
          <w:b/>
          <w:snapToGrid/>
          <w:sz w:val="24"/>
          <w:szCs w:val="24"/>
        </w:rPr>
      </w:pPr>
      <w:r w:rsidRPr="00371877">
        <w:rPr>
          <w:b/>
          <w:sz w:val="24"/>
          <w:szCs w:val="24"/>
        </w:rPr>
        <w:t>Требования к объемам и техническим характеристикам закупаемой продукции:</w:t>
      </w:r>
    </w:p>
    <w:p w14:paraId="1C60BD0C" w14:textId="3F8CD1F3" w:rsidR="000208E1" w:rsidRPr="00371877" w:rsidRDefault="00463B1F" w:rsidP="00C3114C">
      <w:pPr>
        <w:numPr>
          <w:ilvl w:val="1"/>
          <w:numId w:val="6"/>
        </w:numPr>
        <w:tabs>
          <w:tab w:val="left" w:pos="0"/>
        </w:tabs>
        <w:suppressAutoHyphens/>
        <w:snapToGrid w:val="0"/>
        <w:ind w:left="0" w:firstLine="0"/>
        <w:jc w:val="both"/>
        <w:rPr>
          <w:bCs/>
          <w:sz w:val="24"/>
          <w:szCs w:val="24"/>
        </w:rPr>
      </w:pPr>
      <w:r w:rsidRPr="00463B1F">
        <w:rPr>
          <w:sz w:val="24"/>
          <w:szCs w:val="24"/>
        </w:rPr>
        <w:t xml:space="preserve">Участник закупки должен </w:t>
      </w:r>
      <w:r w:rsidR="00D47F22" w:rsidRPr="00D47F22">
        <w:rPr>
          <w:sz w:val="24"/>
          <w:szCs w:val="24"/>
        </w:rPr>
        <w:t xml:space="preserve">поставить </w:t>
      </w:r>
      <w:r w:rsidR="00D47F22">
        <w:rPr>
          <w:sz w:val="24"/>
          <w:szCs w:val="24"/>
        </w:rPr>
        <w:t>Товар</w:t>
      </w:r>
      <w:r w:rsidR="00FD5823">
        <w:rPr>
          <w:sz w:val="24"/>
          <w:szCs w:val="24"/>
        </w:rPr>
        <w:t xml:space="preserve"> в соответствии с требованиями </w:t>
      </w:r>
      <w:r w:rsidRPr="00463B1F">
        <w:rPr>
          <w:sz w:val="24"/>
          <w:szCs w:val="24"/>
        </w:rPr>
        <w:t>Приложени</w:t>
      </w:r>
      <w:r w:rsidR="00FD5823">
        <w:rPr>
          <w:sz w:val="24"/>
          <w:szCs w:val="24"/>
        </w:rPr>
        <w:t xml:space="preserve">я </w:t>
      </w:r>
      <w:r w:rsidR="00C450D7" w:rsidRPr="00C450D7">
        <w:rPr>
          <w:sz w:val="24"/>
          <w:szCs w:val="24"/>
        </w:rPr>
        <w:t xml:space="preserve">1 </w:t>
      </w:r>
      <w:r w:rsidR="00FD5823">
        <w:rPr>
          <w:sz w:val="24"/>
          <w:szCs w:val="24"/>
        </w:rPr>
        <w:t>к настоящей документации</w:t>
      </w:r>
      <w:r w:rsidR="000208E1" w:rsidRPr="00371877">
        <w:rPr>
          <w:sz w:val="24"/>
          <w:szCs w:val="24"/>
        </w:rPr>
        <w:t>.</w:t>
      </w:r>
    </w:p>
    <w:p w14:paraId="46413233" w14:textId="77777777" w:rsidR="00136CD5" w:rsidRDefault="00136CD5" w:rsidP="00136CD5">
      <w:pPr>
        <w:numPr>
          <w:ilvl w:val="0"/>
          <w:numId w:val="6"/>
        </w:numPr>
        <w:tabs>
          <w:tab w:val="left" w:pos="567"/>
        </w:tabs>
        <w:suppressAutoHyphens/>
        <w:jc w:val="both"/>
        <w:rPr>
          <w:b/>
          <w:sz w:val="24"/>
          <w:szCs w:val="24"/>
        </w:rPr>
      </w:pPr>
      <w:bookmarkStart w:id="1" w:name="_Ref114143013"/>
      <w:bookmarkStart w:id="2" w:name="_Ref55335821"/>
      <w:bookmarkStart w:id="3" w:name="_Ref55336345"/>
      <w:bookmarkStart w:id="4" w:name="_Toc57314674"/>
      <w:bookmarkStart w:id="5" w:name="_Toc69728988"/>
      <w:r w:rsidRPr="00371877">
        <w:rPr>
          <w:b/>
          <w:sz w:val="24"/>
          <w:szCs w:val="24"/>
        </w:rPr>
        <w:t>Требования к Участникам закупки:</w:t>
      </w:r>
      <w:bookmarkEnd w:id="1"/>
    </w:p>
    <w:p w14:paraId="4E2FBB3F" w14:textId="0535FCCF" w:rsidR="00E2159F" w:rsidRPr="0035396C" w:rsidRDefault="00E2159F" w:rsidP="00E2159F">
      <w:pPr>
        <w:numPr>
          <w:ilvl w:val="1"/>
          <w:numId w:val="6"/>
        </w:numPr>
        <w:suppressAutoHyphens/>
        <w:ind w:left="0" w:firstLine="0"/>
        <w:jc w:val="both"/>
        <w:rPr>
          <w:snapToGrid/>
          <w:sz w:val="24"/>
          <w:szCs w:val="24"/>
        </w:rPr>
      </w:pPr>
      <w:r w:rsidRPr="006B584D">
        <w:rPr>
          <w:snapToGrid/>
          <w:sz w:val="24"/>
          <w:szCs w:val="24"/>
        </w:rPr>
        <w:t xml:space="preserve">Участник закупки должен относиться к </w:t>
      </w:r>
      <w:r w:rsidRPr="006B584D">
        <w:rPr>
          <w:sz w:val="24"/>
          <w:szCs w:val="24"/>
        </w:rPr>
        <w:t>субъектам малого</w:t>
      </w:r>
      <w:r w:rsidRPr="0035396C">
        <w:rPr>
          <w:sz w:val="24"/>
          <w:szCs w:val="24"/>
        </w:rPr>
        <w:t xml:space="preserve"> или среднего предпринимательства и </w:t>
      </w:r>
      <w:r w:rsidRPr="0035396C">
        <w:rPr>
          <w:snapToGrid/>
          <w:sz w:val="24"/>
          <w:szCs w:val="24"/>
        </w:rPr>
        <w:t xml:space="preserve">соответствовать требованиям, указанным в </w:t>
      </w:r>
      <w:r>
        <w:rPr>
          <w:snapToGrid/>
          <w:sz w:val="24"/>
          <w:szCs w:val="24"/>
        </w:rPr>
        <w:t>Т</w:t>
      </w:r>
      <w:r w:rsidRPr="0035396C">
        <w:rPr>
          <w:snapToGrid/>
          <w:sz w:val="24"/>
          <w:szCs w:val="24"/>
        </w:rPr>
        <w:t>ехническ</w:t>
      </w:r>
      <w:r w:rsidR="0048556E">
        <w:rPr>
          <w:snapToGrid/>
          <w:sz w:val="24"/>
          <w:szCs w:val="24"/>
        </w:rPr>
        <w:t>их</w:t>
      </w:r>
      <w:r w:rsidRPr="0035396C">
        <w:rPr>
          <w:snapToGrid/>
          <w:sz w:val="24"/>
          <w:szCs w:val="24"/>
        </w:rPr>
        <w:t xml:space="preserve"> </w:t>
      </w:r>
      <w:r w:rsidR="0048556E">
        <w:rPr>
          <w:snapToGrid/>
          <w:sz w:val="24"/>
          <w:szCs w:val="24"/>
        </w:rPr>
        <w:t xml:space="preserve">требованиях </w:t>
      </w:r>
      <w:r w:rsidRPr="0035396C">
        <w:rPr>
          <w:snapToGrid/>
          <w:sz w:val="24"/>
          <w:szCs w:val="24"/>
        </w:rPr>
        <w:t>(Приложение 1 к настоящей документации).</w:t>
      </w:r>
    </w:p>
    <w:p w14:paraId="182F4F3C" w14:textId="77777777" w:rsidR="00E2159F" w:rsidRDefault="00E2159F" w:rsidP="00E2159F">
      <w:pPr>
        <w:numPr>
          <w:ilvl w:val="1"/>
          <w:numId w:val="6"/>
        </w:numPr>
        <w:suppressAutoHyphens/>
        <w:ind w:left="0" w:firstLine="0"/>
        <w:jc w:val="both"/>
        <w:rPr>
          <w:snapToGrid/>
          <w:sz w:val="24"/>
          <w:szCs w:val="24"/>
        </w:rPr>
      </w:pPr>
      <w:r w:rsidRPr="00FA7ED5">
        <w:rPr>
          <w:snapToGrid/>
          <w:sz w:val="24"/>
          <w:szCs w:val="24"/>
        </w:rPr>
        <w:lastRenderedPageBreak/>
        <w:t>Соответствие требованиям к право- и дееспособности Участника закупки.</w:t>
      </w:r>
    </w:p>
    <w:p w14:paraId="053DE88A" w14:textId="77777777" w:rsidR="00E2159F" w:rsidRPr="00FA7ED5" w:rsidRDefault="00E2159F" w:rsidP="00E2159F">
      <w:pPr>
        <w:numPr>
          <w:ilvl w:val="1"/>
          <w:numId w:val="6"/>
        </w:numPr>
        <w:suppressAutoHyphens/>
        <w:ind w:left="0" w:firstLine="0"/>
        <w:jc w:val="both"/>
        <w:rPr>
          <w:snapToGrid/>
          <w:sz w:val="24"/>
          <w:szCs w:val="24"/>
        </w:rPr>
      </w:pPr>
      <w:r w:rsidRPr="00FA7ED5">
        <w:rPr>
          <w:snapToGrid/>
          <w:sz w:val="24"/>
          <w:szCs w:val="24"/>
        </w:rPr>
        <w:t>Отсутствие процесса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30E966E" w14:textId="77777777" w:rsidR="00E2159F" w:rsidRPr="00FA7ED5" w:rsidRDefault="00E2159F" w:rsidP="00E2159F">
      <w:pPr>
        <w:numPr>
          <w:ilvl w:val="1"/>
          <w:numId w:val="6"/>
        </w:numPr>
        <w:suppressAutoHyphens/>
        <w:ind w:left="0" w:firstLine="0"/>
        <w:jc w:val="both"/>
        <w:rPr>
          <w:snapToGrid/>
          <w:sz w:val="24"/>
          <w:szCs w:val="24"/>
        </w:rPr>
      </w:pPr>
      <w:proofErr w:type="spellStart"/>
      <w:r w:rsidRPr="00FA7ED5">
        <w:rPr>
          <w:snapToGrid/>
          <w:sz w:val="24"/>
          <w:szCs w:val="24"/>
        </w:rPr>
        <w:t>Неприостановление</w:t>
      </w:r>
      <w:proofErr w:type="spellEnd"/>
      <w:r w:rsidRPr="00FA7ED5">
        <w:rPr>
          <w:snapToGrid/>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1ADB873" w14:textId="77777777" w:rsidR="00E2159F" w:rsidRPr="00FA7ED5" w:rsidRDefault="00E2159F" w:rsidP="00E2159F">
      <w:pPr>
        <w:numPr>
          <w:ilvl w:val="1"/>
          <w:numId w:val="6"/>
        </w:numPr>
        <w:suppressAutoHyphens/>
        <w:ind w:left="0" w:firstLine="0"/>
        <w:jc w:val="both"/>
        <w:rPr>
          <w:snapToGrid/>
          <w:sz w:val="24"/>
          <w:szCs w:val="24"/>
        </w:rPr>
      </w:pPr>
      <w:r w:rsidRPr="00FA7ED5">
        <w:rPr>
          <w:snapToGrid/>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w:t>
      </w:r>
      <w:r>
        <w:rPr>
          <w:snapToGrid/>
          <w:sz w:val="24"/>
          <w:szCs w:val="24"/>
        </w:rPr>
        <w:t>цен</w:t>
      </w:r>
      <w:r w:rsidRPr="00FA7ED5">
        <w:rPr>
          <w:snapToGrid/>
          <w:sz w:val="24"/>
          <w:szCs w:val="24"/>
        </w:rPr>
        <w:t>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08A005A" w14:textId="77777777" w:rsidR="00E2159F" w:rsidRPr="00FA7ED5" w:rsidRDefault="00E2159F" w:rsidP="00E2159F">
      <w:pPr>
        <w:numPr>
          <w:ilvl w:val="1"/>
          <w:numId w:val="6"/>
        </w:numPr>
        <w:suppressAutoHyphens/>
        <w:ind w:left="0" w:firstLine="0"/>
        <w:jc w:val="both"/>
        <w:rPr>
          <w:snapToGrid/>
          <w:sz w:val="24"/>
          <w:szCs w:val="24"/>
        </w:rPr>
      </w:pPr>
      <w:r w:rsidRPr="00FA7ED5">
        <w:rPr>
          <w:snapToGrid/>
          <w:sz w:val="24"/>
          <w:szCs w:val="24"/>
        </w:rPr>
        <w:t>Отсутствие у руководителя Участника закупки - физического лица либо лица, осуществляющего функции единоличного исполнительного органа,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93C37BE" w14:textId="77777777" w:rsidR="00E2159F" w:rsidRPr="00FA7ED5" w:rsidRDefault="00E2159F" w:rsidP="00E2159F">
      <w:pPr>
        <w:numPr>
          <w:ilvl w:val="1"/>
          <w:numId w:val="6"/>
        </w:numPr>
        <w:suppressAutoHyphens/>
        <w:ind w:left="0" w:firstLine="0"/>
        <w:jc w:val="both"/>
        <w:rPr>
          <w:snapToGrid/>
          <w:sz w:val="24"/>
          <w:szCs w:val="24"/>
        </w:rPr>
      </w:pPr>
      <w:r w:rsidRPr="00FA7ED5">
        <w:rPr>
          <w:snapToGrid/>
          <w:sz w:val="24"/>
          <w:szCs w:val="24"/>
        </w:rPr>
        <w:t xml:space="preserve">Отсутствие сведений об Участнике закупки, в том числе об учредителях, о членах коллегиального исполнительного органа, о лице, исполняющем функции единоличного исполнительного органа Участника закупки, и их соисполнителях (субподрядчиках) в </w:t>
      </w:r>
      <w:r w:rsidRPr="00094865">
        <w:rPr>
          <w:snapToGrid/>
          <w:sz w:val="24"/>
          <w:szCs w:val="24"/>
        </w:rPr>
        <w:t>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w:t>
      </w:r>
      <w:r w:rsidRPr="00FA7ED5">
        <w:rPr>
          <w:snapToGrid/>
          <w:sz w:val="24"/>
          <w:szCs w:val="24"/>
        </w:rPr>
        <w:t>.</w:t>
      </w:r>
    </w:p>
    <w:p w14:paraId="36332C98" w14:textId="77777777" w:rsidR="00E2159F" w:rsidRPr="00AF760A" w:rsidRDefault="00E2159F" w:rsidP="00E2159F">
      <w:pPr>
        <w:numPr>
          <w:ilvl w:val="1"/>
          <w:numId w:val="6"/>
        </w:numPr>
        <w:suppressAutoHyphens/>
        <w:ind w:left="0" w:firstLine="0"/>
        <w:jc w:val="both"/>
        <w:rPr>
          <w:snapToGrid/>
          <w:sz w:val="24"/>
          <w:szCs w:val="24"/>
        </w:rPr>
      </w:pPr>
      <w:r w:rsidRPr="00AF760A">
        <w:rPr>
          <w:snapToGrid/>
          <w:sz w:val="24"/>
          <w:szCs w:val="24"/>
        </w:rPr>
        <w:t xml:space="preserve">Отсутствие конфликта интересов с Заказчиком. Под конфликтом интересов понимаются случаи, при которых руководитель Заказчика, член комиссии по осуществлению конкурентных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F760A">
        <w:rPr>
          <w:snapToGrid/>
          <w:sz w:val="24"/>
          <w:szCs w:val="24"/>
        </w:rPr>
        <w:t>неполнородными</w:t>
      </w:r>
      <w:proofErr w:type="spellEnd"/>
      <w:r w:rsidRPr="00AF760A">
        <w:rPr>
          <w:snapToGrid/>
          <w:sz w:val="24"/>
          <w:szCs w:val="24"/>
        </w:rPr>
        <w:t xml:space="preserve"> (имеющими общих отца или мать) братьями и сестрами), усыновителями или усыновленными указанных физических лиц; при этом под выгодоприобретателями понимаются физические </w:t>
      </w:r>
      <w:r w:rsidRPr="00AF760A">
        <w:rPr>
          <w:snapToGrid/>
          <w:sz w:val="24"/>
          <w:szCs w:val="24"/>
        </w:rPr>
        <w:lastRenderedPageBreak/>
        <w:t>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6442A260" w14:textId="1C1909B5" w:rsidR="00E2159F" w:rsidRDefault="00E2159F" w:rsidP="00E2159F">
      <w:pPr>
        <w:suppressAutoHyphens/>
        <w:jc w:val="both"/>
        <w:rPr>
          <w:i/>
          <w:snapToGrid/>
          <w:sz w:val="24"/>
          <w:szCs w:val="24"/>
        </w:rPr>
      </w:pPr>
      <w:r w:rsidRPr="00C601E7">
        <w:rPr>
          <w:i/>
          <w:snapToGrid/>
          <w:sz w:val="24"/>
          <w:szCs w:val="24"/>
        </w:rPr>
        <w:t xml:space="preserve">В подтверждение соответствия требованиям, установленным в п. </w:t>
      </w:r>
      <w:r>
        <w:rPr>
          <w:i/>
          <w:snapToGrid/>
          <w:sz w:val="24"/>
          <w:szCs w:val="24"/>
        </w:rPr>
        <w:t>8</w:t>
      </w:r>
      <w:r w:rsidRPr="00C601E7">
        <w:rPr>
          <w:i/>
          <w:snapToGrid/>
          <w:sz w:val="24"/>
          <w:szCs w:val="24"/>
        </w:rPr>
        <w:t>.</w:t>
      </w:r>
      <w:r>
        <w:rPr>
          <w:i/>
          <w:snapToGrid/>
          <w:sz w:val="24"/>
          <w:szCs w:val="24"/>
        </w:rPr>
        <w:t>1</w:t>
      </w:r>
      <w:r w:rsidRPr="00C601E7">
        <w:rPr>
          <w:i/>
          <w:snapToGrid/>
          <w:sz w:val="24"/>
          <w:szCs w:val="24"/>
        </w:rPr>
        <w:t>-</w:t>
      </w:r>
      <w:r>
        <w:rPr>
          <w:i/>
          <w:snapToGrid/>
          <w:sz w:val="24"/>
          <w:szCs w:val="24"/>
        </w:rPr>
        <w:t>8</w:t>
      </w:r>
      <w:r w:rsidRPr="00C601E7">
        <w:rPr>
          <w:i/>
          <w:snapToGrid/>
          <w:sz w:val="24"/>
          <w:szCs w:val="24"/>
        </w:rPr>
        <w:t>.</w:t>
      </w:r>
      <w:r w:rsidR="00465754">
        <w:rPr>
          <w:i/>
          <w:snapToGrid/>
          <w:sz w:val="24"/>
          <w:szCs w:val="24"/>
        </w:rPr>
        <w:t>9</w:t>
      </w:r>
      <w:r w:rsidRPr="00C601E7">
        <w:rPr>
          <w:i/>
          <w:snapToGrid/>
          <w:sz w:val="24"/>
          <w:szCs w:val="24"/>
        </w:rPr>
        <w:t xml:space="preserve"> Участник закупки должен представить справку по </w:t>
      </w:r>
      <w:r w:rsidRPr="00F4003D">
        <w:rPr>
          <w:i/>
          <w:snapToGrid/>
          <w:sz w:val="24"/>
          <w:szCs w:val="24"/>
        </w:rPr>
        <w:t xml:space="preserve">форме </w:t>
      </w:r>
      <w:r w:rsidRPr="00E80C44">
        <w:rPr>
          <w:i/>
          <w:snapToGrid/>
          <w:sz w:val="24"/>
          <w:szCs w:val="24"/>
        </w:rPr>
        <w:t xml:space="preserve">Приложения </w:t>
      </w:r>
      <w:r w:rsidR="00B2458C" w:rsidRPr="00E80C44">
        <w:rPr>
          <w:i/>
          <w:snapToGrid/>
          <w:sz w:val="24"/>
          <w:szCs w:val="24"/>
        </w:rPr>
        <w:t>3</w:t>
      </w:r>
      <w:r w:rsidRPr="00F4003D">
        <w:rPr>
          <w:i/>
          <w:snapToGrid/>
          <w:sz w:val="24"/>
          <w:szCs w:val="24"/>
        </w:rPr>
        <w:t xml:space="preserve"> к настоящей документации</w:t>
      </w:r>
      <w:r w:rsidRPr="00FA7ED5">
        <w:rPr>
          <w:i/>
          <w:snapToGrid/>
          <w:sz w:val="24"/>
          <w:szCs w:val="24"/>
        </w:rPr>
        <w:t>.</w:t>
      </w:r>
    </w:p>
    <w:p w14:paraId="7DD3B252" w14:textId="7FE1640D" w:rsidR="009D4A8A" w:rsidRPr="009D4A8A" w:rsidRDefault="009D4A8A" w:rsidP="006F5C4A">
      <w:pPr>
        <w:pStyle w:val="aff3"/>
        <w:numPr>
          <w:ilvl w:val="1"/>
          <w:numId w:val="6"/>
        </w:numPr>
        <w:suppressAutoHyphens/>
        <w:snapToGrid w:val="0"/>
        <w:ind w:left="0" w:firstLine="0"/>
        <w:jc w:val="both"/>
        <w:rPr>
          <w:sz w:val="24"/>
          <w:szCs w:val="24"/>
        </w:rPr>
      </w:pPr>
      <w:r w:rsidRPr="009D4A8A">
        <w:rPr>
          <w:sz w:val="24"/>
          <w:szCs w:val="24"/>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E0474B4" w14:textId="3B2F47DB" w:rsidR="006549D6" w:rsidRPr="00591FF3" w:rsidRDefault="006549D6" w:rsidP="00591FF3">
      <w:pPr>
        <w:pStyle w:val="aff3"/>
        <w:numPr>
          <w:ilvl w:val="1"/>
          <w:numId w:val="6"/>
        </w:numPr>
        <w:suppressAutoHyphens/>
        <w:snapToGrid w:val="0"/>
        <w:ind w:left="0" w:firstLine="0"/>
        <w:jc w:val="both"/>
        <w:rPr>
          <w:sz w:val="24"/>
          <w:szCs w:val="24"/>
        </w:rPr>
      </w:pPr>
      <w:r w:rsidRPr="00591FF3">
        <w:rPr>
          <w:sz w:val="24"/>
          <w:szCs w:val="24"/>
        </w:rPr>
        <w:t>Осуществление деятельности Участниками закупки за последние два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6B5C30F0" w14:textId="77777777" w:rsidR="00E2159F" w:rsidRPr="00FA7ED5" w:rsidRDefault="00E2159F" w:rsidP="00E2159F">
      <w:pPr>
        <w:numPr>
          <w:ilvl w:val="1"/>
          <w:numId w:val="6"/>
        </w:numPr>
        <w:suppressAutoHyphens/>
        <w:ind w:left="0" w:firstLine="0"/>
        <w:jc w:val="both"/>
        <w:rPr>
          <w:snapToGrid/>
          <w:sz w:val="24"/>
          <w:szCs w:val="24"/>
        </w:rPr>
      </w:pPr>
      <w:r w:rsidRPr="00FA7ED5">
        <w:rPr>
          <w:snapToGrid/>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231F84E6" w14:textId="352E83DE" w:rsidR="00504B46" w:rsidRPr="00504B46" w:rsidRDefault="00504B46" w:rsidP="00504B46">
      <w:pPr>
        <w:tabs>
          <w:tab w:val="left" w:pos="567"/>
        </w:tabs>
        <w:suppressAutoHyphens/>
        <w:jc w:val="both"/>
        <w:rPr>
          <w:i/>
          <w:snapToGrid/>
          <w:sz w:val="24"/>
          <w:szCs w:val="24"/>
        </w:rPr>
      </w:pPr>
      <w:r w:rsidRPr="00504B46">
        <w:rPr>
          <w:i/>
          <w:snapToGrid/>
          <w:sz w:val="24"/>
          <w:szCs w:val="24"/>
        </w:rPr>
        <w:t xml:space="preserve">В подтверждение соответствия установленному требованию Участник закупки должен предоставить Анкету Участника по форме </w:t>
      </w:r>
      <w:r w:rsidRPr="00E80C44">
        <w:rPr>
          <w:i/>
          <w:snapToGrid/>
          <w:sz w:val="24"/>
          <w:szCs w:val="24"/>
        </w:rPr>
        <w:t>Приложения 4</w:t>
      </w:r>
      <w:r w:rsidRPr="00504B46">
        <w:rPr>
          <w:i/>
          <w:snapToGrid/>
          <w:sz w:val="24"/>
          <w:szCs w:val="24"/>
        </w:rPr>
        <w:t xml:space="preserve"> и дать согласие на проведение проверки благонадежности службой безопасности </w:t>
      </w:r>
      <w:r w:rsidR="00330DC7" w:rsidRPr="006B00C4">
        <w:rPr>
          <w:i/>
          <w:snapToGrid/>
          <w:sz w:val="24"/>
          <w:szCs w:val="24"/>
        </w:rPr>
        <w:t>филиала «</w:t>
      </w:r>
      <w:proofErr w:type="spellStart"/>
      <w:r w:rsidR="00330DC7" w:rsidRPr="006B00C4">
        <w:rPr>
          <w:i/>
          <w:snapToGrid/>
          <w:sz w:val="24"/>
          <w:szCs w:val="24"/>
        </w:rPr>
        <w:t>Брянскэнергосбыт</w:t>
      </w:r>
      <w:proofErr w:type="spellEnd"/>
      <w:r w:rsidR="00330DC7" w:rsidRPr="006B00C4">
        <w:rPr>
          <w:i/>
          <w:snapToGrid/>
          <w:sz w:val="24"/>
          <w:szCs w:val="24"/>
        </w:rPr>
        <w:t>» ООО «Газпром энергосбыт Брянск»</w:t>
      </w:r>
      <w:r w:rsidRPr="00504B46">
        <w:rPr>
          <w:i/>
          <w:snapToGrid/>
          <w:sz w:val="24"/>
          <w:szCs w:val="24"/>
        </w:rPr>
        <w:t xml:space="preserve"> по форме </w:t>
      </w:r>
      <w:r w:rsidRPr="00E80C44">
        <w:rPr>
          <w:i/>
          <w:snapToGrid/>
          <w:sz w:val="24"/>
          <w:szCs w:val="24"/>
        </w:rPr>
        <w:t>Приложения 5</w:t>
      </w:r>
      <w:r w:rsidRPr="00504B46">
        <w:rPr>
          <w:i/>
          <w:snapToGrid/>
          <w:sz w:val="24"/>
          <w:szCs w:val="24"/>
        </w:rPr>
        <w:t xml:space="preserve"> к настоящей документации.</w:t>
      </w:r>
    </w:p>
    <w:p w14:paraId="67B5434A" w14:textId="77777777" w:rsidR="00E2159F" w:rsidRPr="00A92AD2" w:rsidRDefault="00E2159F" w:rsidP="00E2159F">
      <w:pPr>
        <w:numPr>
          <w:ilvl w:val="1"/>
          <w:numId w:val="6"/>
        </w:numPr>
        <w:suppressAutoHyphens/>
        <w:ind w:left="0" w:firstLine="0"/>
        <w:jc w:val="both"/>
        <w:rPr>
          <w:snapToGrid/>
          <w:sz w:val="24"/>
          <w:szCs w:val="24"/>
        </w:rPr>
      </w:pPr>
      <w:r w:rsidRPr="00A92AD2">
        <w:rPr>
          <w:snapToGrid/>
          <w:sz w:val="24"/>
          <w:szCs w:val="24"/>
        </w:rPr>
        <w:t xml:space="preserve">Участник закупки не должен являться индивидуальным предпринимателем или организацией независимо от наименования и организационно-правовой формы, с которым у Заказчика имеется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 </w:t>
      </w:r>
    </w:p>
    <w:p w14:paraId="2FE34C25" w14:textId="77777777" w:rsidR="00E2159F" w:rsidRPr="00A92AD2" w:rsidRDefault="00E2159F" w:rsidP="00E2159F">
      <w:pPr>
        <w:numPr>
          <w:ilvl w:val="1"/>
          <w:numId w:val="6"/>
        </w:numPr>
        <w:suppressAutoHyphens/>
        <w:ind w:left="0" w:firstLine="0"/>
        <w:jc w:val="both"/>
        <w:rPr>
          <w:snapToGrid/>
          <w:sz w:val="24"/>
          <w:szCs w:val="24"/>
        </w:rPr>
      </w:pPr>
      <w:r w:rsidRPr="00A92AD2">
        <w:rPr>
          <w:snapToGrid/>
          <w:sz w:val="24"/>
          <w:szCs w:val="24"/>
        </w:rPr>
        <w:t>Участник закупки не должен являться индивидуальным предпринимателем или организацией независимо от наименования и организационно-правовой формы, руководителем и (или) учредителем (</w:t>
      </w:r>
      <w:proofErr w:type="spellStart"/>
      <w:r w:rsidRPr="00A92AD2">
        <w:rPr>
          <w:snapToGrid/>
          <w:sz w:val="24"/>
          <w:szCs w:val="24"/>
        </w:rPr>
        <w:t>ями</w:t>
      </w:r>
      <w:proofErr w:type="spellEnd"/>
      <w:r w:rsidRPr="00A92AD2">
        <w:rPr>
          <w:snapToGrid/>
          <w:sz w:val="24"/>
          <w:szCs w:val="24"/>
        </w:rPr>
        <w:t>) и (или) участником (</w:t>
      </w:r>
      <w:proofErr w:type="spellStart"/>
      <w:r w:rsidRPr="00A92AD2">
        <w:rPr>
          <w:snapToGrid/>
          <w:sz w:val="24"/>
          <w:szCs w:val="24"/>
        </w:rPr>
        <w:t>ами</w:t>
      </w:r>
      <w:proofErr w:type="spellEnd"/>
      <w:r w:rsidRPr="00A92AD2">
        <w:rPr>
          <w:snapToGrid/>
          <w:sz w:val="24"/>
          <w:szCs w:val="24"/>
        </w:rPr>
        <w:t>) которого (которой) является (</w:t>
      </w:r>
      <w:proofErr w:type="spellStart"/>
      <w:r w:rsidRPr="00A92AD2">
        <w:rPr>
          <w:snapToGrid/>
          <w:sz w:val="24"/>
          <w:szCs w:val="24"/>
        </w:rPr>
        <w:t>ются</w:t>
      </w:r>
      <w:proofErr w:type="spellEnd"/>
      <w:r w:rsidRPr="00A92AD2">
        <w:rPr>
          <w:snapToGrid/>
          <w:sz w:val="24"/>
          <w:szCs w:val="24"/>
        </w:rPr>
        <w:t>) то же физическое лицо (те же физические лица), которое и (или) которые было (были) руководителем и (или) учредителем (</w:t>
      </w:r>
      <w:proofErr w:type="spellStart"/>
      <w:r w:rsidRPr="00A92AD2">
        <w:rPr>
          <w:snapToGrid/>
          <w:sz w:val="24"/>
          <w:szCs w:val="24"/>
        </w:rPr>
        <w:t>ями</w:t>
      </w:r>
      <w:proofErr w:type="spellEnd"/>
      <w:r w:rsidRPr="00A92AD2">
        <w:rPr>
          <w:snapToGrid/>
          <w:sz w:val="24"/>
          <w:szCs w:val="24"/>
        </w:rPr>
        <w:t>) и (или) участником (</w:t>
      </w:r>
      <w:proofErr w:type="spellStart"/>
      <w:r w:rsidRPr="00A92AD2">
        <w:rPr>
          <w:snapToGrid/>
          <w:sz w:val="24"/>
          <w:szCs w:val="24"/>
        </w:rPr>
        <w:t>ками</w:t>
      </w:r>
      <w:proofErr w:type="spellEnd"/>
      <w:r w:rsidRPr="00A92AD2">
        <w:rPr>
          <w:snapToGrid/>
          <w:sz w:val="24"/>
          <w:szCs w:val="24"/>
        </w:rPr>
        <w:t>) иной (</w:t>
      </w:r>
      <w:proofErr w:type="spellStart"/>
      <w:r w:rsidRPr="00A92AD2">
        <w:rPr>
          <w:snapToGrid/>
          <w:sz w:val="24"/>
          <w:szCs w:val="24"/>
        </w:rPr>
        <w:t>ых</w:t>
      </w:r>
      <w:proofErr w:type="spellEnd"/>
      <w:r w:rsidRPr="00A92AD2">
        <w:rPr>
          <w:snapToGrid/>
          <w:sz w:val="24"/>
          <w:szCs w:val="24"/>
        </w:rPr>
        <w:t>) организации (</w:t>
      </w:r>
      <w:proofErr w:type="spellStart"/>
      <w:r w:rsidRPr="00A92AD2">
        <w:rPr>
          <w:snapToGrid/>
          <w:sz w:val="24"/>
          <w:szCs w:val="24"/>
        </w:rPr>
        <w:t>ий</w:t>
      </w:r>
      <w:proofErr w:type="spellEnd"/>
      <w:r w:rsidRPr="00A92AD2">
        <w:rPr>
          <w:snapToGrid/>
          <w:sz w:val="24"/>
          <w:szCs w:val="24"/>
        </w:rPr>
        <w:t>) и (или) индивидуальным предпринимателем, с кем ранее у Заказчика был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w:t>
      </w:r>
    </w:p>
    <w:p w14:paraId="3DECEE40" w14:textId="77777777" w:rsidR="00E2159F" w:rsidRPr="00A92AD2" w:rsidRDefault="00E2159F" w:rsidP="00E2159F">
      <w:pPr>
        <w:numPr>
          <w:ilvl w:val="1"/>
          <w:numId w:val="6"/>
        </w:numPr>
        <w:suppressAutoHyphens/>
        <w:ind w:left="0" w:firstLine="0"/>
        <w:jc w:val="both"/>
        <w:rPr>
          <w:snapToGrid/>
          <w:sz w:val="24"/>
          <w:szCs w:val="24"/>
        </w:rPr>
      </w:pPr>
      <w:r w:rsidRPr="00A92AD2">
        <w:rPr>
          <w:snapToGrid/>
          <w:sz w:val="24"/>
          <w:szCs w:val="24"/>
        </w:rPr>
        <w:t>У Участника закупки должны отсутствовать неоконченные исполнительные производства по принудительному взысканию с него обязательств перед контрагентами на момент проведения закупочной процедуры.</w:t>
      </w:r>
    </w:p>
    <w:p w14:paraId="457CD9AD" w14:textId="50470A13" w:rsidR="00E2159F" w:rsidRDefault="00E2159F" w:rsidP="00E2159F">
      <w:pPr>
        <w:numPr>
          <w:ilvl w:val="1"/>
          <w:numId w:val="6"/>
        </w:numPr>
        <w:suppressAutoHyphens/>
        <w:ind w:left="0" w:firstLine="0"/>
        <w:jc w:val="both"/>
        <w:rPr>
          <w:snapToGrid/>
          <w:sz w:val="24"/>
          <w:szCs w:val="24"/>
        </w:rPr>
      </w:pPr>
      <w:r w:rsidRPr="00A92AD2">
        <w:rPr>
          <w:snapToGrid/>
          <w:sz w:val="24"/>
          <w:szCs w:val="24"/>
        </w:rPr>
        <w:t>У Участника закупки должны отсутствовать просроченная задолженность сроком более 6 месяцев перед кредитными организациями.</w:t>
      </w:r>
    </w:p>
    <w:p w14:paraId="477B4050" w14:textId="4B52F549" w:rsidR="00504B46" w:rsidRPr="00504B46" w:rsidRDefault="00504B46" w:rsidP="00504B46">
      <w:pPr>
        <w:numPr>
          <w:ilvl w:val="1"/>
          <w:numId w:val="6"/>
        </w:numPr>
        <w:suppressAutoHyphens/>
        <w:ind w:left="0" w:firstLine="0"/>
        <w:jc w:val="both"/>
        <w:rPr>
          <w:snapToGrid/>
          <w:sz w:val="24"/>
          <w:szCs w:val="24"/>
        </w:rPr>
      </w:pPr>
      <w:r w:rsidRPr="00504B46">
        <w:rPr>
          <w:snapToGrid/>
          <w:sz w:val="24"/>
          <w:szCs w:val="24"/>
        </w:rPr>
        <w:t xml:space="preserve">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особенностей участия в закупке субъектов малого и среднего предпринимательства, указанным Участникам закупки предоставляются преимущества при проведении процедур закупки.  </w:t>
      </w:r>
    </w:p>
    <w:p w14:paraId="5E5F1181" w14:textId="4A962B97" w:rsidR="00504B46" w:rsidRPr="00504B46" w:rsidRDefault="00504B46" w:rsidP="00504B46">
      <w:pPr>
        <w:numPr>
          <w:ilvl w:val="1"/>
          <w:numId w:val="6"/>
        </w:numPr>
        <w:suppressAutoHyphens/>
        <w:ind w:left="0" w:firstLine="0"/>
        <w:jc w:val="both"/>
        <w:rPr>
          <w:snapToGrid/>
          <w:sz w:val="24"/>
          <w:szCs w:val="24"/>
        </w:rPr>
      </w:pPr>
      <w:r w:rsidRPr="00504B46">
        <w:rPr>
          <w:snapToGrid/>
          <w:sz w:val="24"/>
          <w:szCs w:val="24"/>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Pr="00504B46">
        <w:rPr>
          <w:snapToGrid/>
          <w:sz w:val="24"/>
          <w:szCs w:val="24"/>
        </w:rPr>
        <w:lastRenderedPageBreak/>
        <w:t>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16.09.2016 № 925-ПП (далее - Приоритет).</w:t>
      </w:r>
    </w:p>
    <w:p w14:paraId="002F76E8" w14:textId="30041178" w:rsidR="00504B46" w:rsidRPr="00504B46" w:rsidRDefault="00504B46" w:rsidP="00504B46">
      <w:pPr>
        <w:numPr>
          <w:ilvl w:val="1"/>
          <w:numId w:val="6"/>
        </w:numPr>
        <w:suppressAutoHyphens/>
        <w:ind w:left="0" w:firstLine="0"/>
        <w:jc w:val="both"/>
        <w:rPr>
          <w:snapToGrid/>
          <w:sz w:val="24"/>
          <w:szCs w:val="24"/>
        </w:rPr>
      </w:pPr>
      <w:r w:rsidRPr="00504B46">
        <w:rPr>
          <w:snapToGrid/>
          <w:sz w:val="24"/>
          <w:szCs w:val="24"/>
        </w:rPr>
        <w:t xml:space="preserve">Приоритет предоставляется при соблюдении следующих условий: </w:t>
      </w:r>
    </w:p>
    <w:p w14:paraId="37F14B1E" w14:textId="77777777" w:rsidR="00504B46" w:rsidRPr="00504B46" w:rsidRDefault="00504B46" w:rsidP="00504B46">
      <w:pPr>
        <w:suppressAutoHyphens/>
        <w:jc w:val="both"/>
        <w:rPr>
          <w:snapToGrid/>
          <w:sz w:val="24"/>
          <w:szCs w:val="24"/>
        </w:rPr>
      </w:pPr>
      <w:r w:rsidRPr="00504B46">
        <w:rPr>
          <w:snapToGrid/>
          <w:sz w:val="24"/>
          <w:szCs w:val="24"/>
        </w:rPr>
        <w:t>a)</w:t>
      </w:r>
      <w:r w:rsidRPr="00504B46">
        <w:rPr>
          <w:snapToGrid/>
          <w:sz w:val="24"/>
          <w:szCs w:val="24"/>
        </w:rPr>
        <w:tab/>
        <w:t>участник должен указать в заявке на участие в закупке наименования страны происхождения поставляемых товаров;</w:t>
      </w:r>
    </w:p>
    <w:p w14:paraId="3EDB9784" w14:textId="77777777" w:rsidR="00504B46" w:rsidRPr="00504B46" w:rsidRDefault="00504B46" w:rsidP="00504B46">
      <w:pPr>
        <w:suppressAutoHyphens/>
        <w:jc w:val="both"/>
        <w:rPr>
          <w:snapToGrid/>
          <w:sz w:val="24"/>
          <w:szCs w:val="24"/>
        </w:rPr>
      </w:pPr>
      <w:r w:rsidRPr="00504B46">
        <w:rPr>
          <w:snapToGrid/>
          <w:sz w:val="24"/>
          <w:szCs w:val="24"/>
        </w:rPr>
        <w:t>b)</w:t>
      </w:r>
      <w:r w:rsidRPr="00504B46">
        <w:rPr>
          <w:snapToGrid/>
          <w:sz w:val="24"/>
          <w:szCs w:val="24"/>
        </w:rPr>
        <w:tab/>
        <w:t>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соответствующей требованиям извещения о закупке и отклонения такого участника от участия в закупке;</w:t>
      </w:r>
    </w:p>
    <w:p w14:paraId="09506E1C" w14:textId="77777777" w:rsidR="00504B46" w:rsidRPr="00504B46" w:rsidRDefault="00504B46" w:rsidP="00504B46">
      <w:pPr>
        <w:suppressAutoHyphens/>
        <w:jc w:val="both"/>
        <w:rPr>
          <w:snapToGrid/>
          <w:sz w:val="24"/>
          <w:szCs w:val="24"/>
        </w:rPr>
      </w:pPr>
      <w:r w:rsidRPr="00504B46">
        <w:rPr>
          <w:snapToGrid/>
          <w:sz w:val="24"/>
          <w:szCs w:val="24"/>
        </w:rPr>
        <w:t>c)</w:t>
      </w:r>
      <w:r w:rsidRPr="00504B46">
        <w:rPr>
          <w:snapToGrid/>
          <w:sz w:val="24"/>
          <w:szCs w:val="24"/>
        </w:rPr>
        <w:tab/>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D9CE2C3" w14:textId="77777777" w:rsidR="00504B46" w:rsidRPr="00504B46" w:rsidRDefault="00504B46" w:rsidP="00504B46">
      <w:pPr>
        <w:suppressAutoHyphens/>
        <w:jc w:val="both"/>
        <w:rPr>
          <w:snapToGrid/>
          <w:sz w:val="24"/>
          <w:szCs w:val="24"/>
        </w:rPr>
      </w:pPr>
      <w:r w:rsidRPr="00504B46">
        <w:rPr>
          <w:snapToGrid/>
          <w:sz w:val="24"/>
          <w:szCs w:val="24"/>
        </w:rPr>
        <w:t>d)</w:t>
      </w:r>
      <w:r w:rsidRPr="00504B46">
        <w:rPr>
          <w:snapToGrid/>
          <w:sz w:val="24"/>
          <w:szCs w:val="24"/>
        </w:rPr>
        <w:tab/>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6B454B1" w14:textId="61DDCDB3" w:rsidR="00504B46" w:rsidRPr="00504B46" w:rsidRDefault="00504B46" w:rsidP="00504B46">
      <w:pPr>
        <w:numPr>
          <w:ilvl w:val="1"/>
          <w:numId w:val="6"/>
        </w:numPr>
        <w:suppressAutoHyphens/>
        <w:ind w:left="0" w:firstLine="0"/>
        <w:jc w:val="both"/>
        <w:rPr>
          <w:snapToGrid/>
          <w:sz w:val="24"/>
          <w:szCs w:val="24"/>
        </w:rPr>
      </w:pPr>
      <w:r w:rsidRPr="00504B46">
        <w:rPr>
          <w:snapToGrid/>
          <w:sz w:val="24"/>
          <w:szCs w:val="24"/>
        </w:rPr>
        <w:t>Приоритет не предоставляется в случаях, если:</w:t>
      </w:r>
    </w:p>
    <w:p w14:paraId="3F21DBE6" w14:textId="77777777" w:rsidR="00504B46" w:rsidRPr="00504B46" w:rsidRDefault="00504B46" w:rsidP="00504B46">
      <w:pPr>
        <w:suppressAutoHyphens/>
        <w:jc w:val="both"/>
        <w:rPr>
          <w:snapToGrid/>
          <w:sz w:val="24"/>
          <w:szCs w:val="24"/>
        </w:rPr>
      </w:pPr>
      <w:r w:rsidRPr="00504B46">
        <w:rPr>
          <w:snapToGrid/>
          <w:sz w:val="24"/>
          <w:szCs w:val="24"/>
        </w:rPr>
        <w:t>a)</w:t>
      </w:r>
      <w:r w:rsidRPr="00504B46">
        <w:rPr>
          <w:snapToGrid/>
          <w:sz w:val="24"/>
          <w:szCs w:val="24"/>
        </w:rPr>
        <w:tab/>
        <w:t>закупка признана несостоявшейся и договор заключается с единственным участником закупки;</w:t>
      </w:r>
    </w:p>
    <w:p w14:paraId="10FDD8FB" w14:textId="77777777" w:rsidR="00504B46" w:rsidRPr="00504B46" w:rsidRDefault="00504B46" w:rsidP="00504B46">
      <w:pPr>
        <w:suppressAutoHyphens/>
        <w:jc w:val="both"/>
        <w:rPr>
          <w:snapToGrid/>
          <w:sz w:val="24"/>
          <w:szCs w:val="24"/>
        </w:rPr>
      </w:pPr>
      <w:r w:rsidRPr="00504B46">
        <w:rPr>
          <w:snapToGrid/>
          <w:sz w:val="24"/>
          <w:szCs w:val="24"/>
        </w:rPr>
        <w:t>b)</w:t>
      </w:r>
      <w:r w:rsidRPr="00504B46">
        <w:rPr>
          <w:snapToGrid/>
          <w:sz w:val="24"/>
          <w:szCs w:val="24"/>
        </w:rPr>
        <w:tab/>
        <w:t>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14:paraId="7579C12A" w14:textId="77777777" w:rsidR="00504B46" w:rsidRPr="00504B46" w:rsidRDefault="00504B46" w:rsidP="00504B46">
      <w:pPr>
        <w:suppressAutoHyphens/>
        <w:jc w:val="both"/>
        <w:rPr>
          <w:snapToGrid/>
          <w:sz w:val="24"/>
          <w:szCs w:val="24"/>
        </w:rPr>
      </w:pPr>
      <w:r w:rsidRPr="00504B46">
        <w:rPr>
          <w:snapToGrid/>
          <w:sz w:val="24"/>
          <w:szCs w:val="24"/>
        </w:rPr>
        <w:t>c)</w:t>
      </w:r>
      <w:r w:rsidRPr="00504B46">
        <w:rPr>
          <w:snapToGrid/>
          <w:sz w:val="24"/>
          <w:szCs w:val="24"/>
        </w:rPr>
        <w:tab/>
        <w:t>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14:paraId="5AF459FF" w14:textId="77777777" w:rsidR="00504B46" w:rsidRPr="00504B46" w:rsidRDefault="00504B46" w:rsidP="00504B46">
      <w:pPr>
        <w:suppressAutoHyphens/>
        <w:jc w:val="both"/>
        <w:rPr>
          <w:snapToGrid/>
          <w:sz w:val="24"/>
          <w:szCs w:val="24"/>
        </w:rPr>
      </w:pPr>
      <w:r w:rsidRPr="00504B46">
        <w:rPr>
          <w:snapToGrid/>
          <w:sz w:val="24"/>
          <w:szCs w:val="24"/>
        </w:rPr>
        <w:t>d)</w:t>
      </w:r>
      <w:r w:rsidRPr="00504B46">
        <w:rPr>
          <w:snapToGrid/>
          <w:sz w:val="24"/>
          <w:szCs w:val="24"/>
        </w:rPr>
        <w:tab/>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B2D81A5" w14:textId="64F1E6F7" w:rsidR="00504B46" w:rsidRPr="00504B46" w:rsidRDefault="00504B46" w:rsidP="00504B46">
      <w:pPr>
        <w:numPr>
          <w:ilvl w:val="1"/>
          <w:numId w:val="6"/>
        </w:numPr>
        <w:suppressAutoHyphens/>
        <w:ind w:left="0" w:firstLine="0"/>
        <w:jc w:val="both"/>
        <w:rPr>
          <w:snapToGrid/>
          <w:sz w:val="24"/>
          <w:szCs w:val="24"/>
        </w:rPr>
      </w:pPr>
      <w:r w:rsidRPr="00504B46">
        <w:rPr>
          <w:snapToGrid/>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 предложенной участником в окончательном предложении на начальную (максимальную) цену лота.</w:t>
      </w:r>
    </w:p>
    <w:p w14:paraId="4BD39A5E" w14:textId="2AABD835" w:rsidR="00504B46" w:rsidRPr="00504B46" w:rsidRDefault="00504B46" w:rsidP="00504B46">
      <w:pPr>
        <w:numPr>
          <w:ilvl w:val="1"/>
          <w:numId w:val="6"/>
        </w:numPr>
        <w:suppressAutoHyphens/>
        <w:ind w:left="0" w:firstLine="0"/>
        <w:jc w:val="both"/>
        <w:rPr>
          <w:snapToGrid/>
          <w:sz w:val="24"/>
          <w:szCs w:val="24"/>
        </w:rPr>
      </w:pPr>
      <w:r w:rsidRPr="00504B46">
        <w:rPr>
          <w:snapToGrid/>
          <w:sz w:val="24"/>
          <w:szCs w:val="24"/>
        </w:rPr>
        <w:t>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w:t>
      </w:r>
    </w:p>
    <w:p w14:paraId="6414728D" w14:textId="77777777" w:rsidR="00465754" w:rsidRPr="00465754" w:rsidRDefault="00465754" w:rsidP="00465754">
      <w:pPr>
        <w:numPr>
          <w:ilvl w:val="1"/>
          <w:numId w:val="6"/>
        </w:numPr>
        <w:suppressAutoHyphens/>
        <w:ind w:left="0" w:firstLine="0"/>
        <w:jc w:val="both"/>
        <w:rPr>
          <w:snapToGrid/>
          <w:sz w:val="24"/>
          <w:szCs w:val="24"/>
        </w:rPr>
      </w:pPr>
      <w:r w:rsidRPr="00465754">
        <w:rPr>
          <w:snapToGrid/>
          <w:sz w:val="24"/>
          <w:szCs w:val="24"/>
        </w:rPr>
        <w:t xml:space="preserve">Поставляемое программное обеспечение на момент поставки должно находиться в реестре программного обеспечения Министерства цифрового развития, связи и массовых коммуникаций Российской Федерации. Поставляемая продукция, товар на момент заключения договора и поставки должен быть включен в реестр российской радиоэлектронной продукции </w:t>
      </w:r>
      <w:proofErr w:type="spellStart"/>
      <w:r w:rsidRPr="00465754">
        <w:rPr>
          <w:snapToGrid/>
          <w:sz w:val="24"/>
          <w:szCs w:val="24"/>
        </w:rPr>
        <w:t>Минпромторга</w:t>
      </w:r>
      <w:proofErr w:type="spellEnd"/>
      <w:r w:rsidRPr="00465754">
        <w:rPr>
          <w:snapToGrid/>
          <w:sz w:val="24"/>
          <w:szCs w:val="24"/>
        </w:rPr>
        <w:t>.</w:t>
      </w:r>
    </w:p>
    <w:p w14:paraId="4A55C074" w14:textId="781BCCC3" w:rsidR="00391714" w:rsidRPr="00504B46" w:rsidRDefault="00504B46" w:rsidP="00504B46">
      <w:pPr>
        <w:numPr>
          <w:ilvl w:val="1"/>
          <w:numId w:val="6"/>
        </w:numPr>
        <w:suppressAutoHyphens/>
        <w:ind w:left="0" w:firstLine="0"/>
        <w:jc w:val="both"/>
        <w:rPr>
          <w:snapToGrid/>
          <w:sz w:val="24"/>
          <w:szCs w:val="24"/>
        </w:rPr>
      </w:pPr>
      <w:r w:rsidRPr="00504B46">
        <w:rPr>
          <w:snapToGrid/>
          <w:sz w:val="24"/>
          <w:szCs w:val="24"/>
        </w:rPr>
        <w:t>Во всем, что не урегулировано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Положением o закупках товаров, работ, услуг ПАО «Газпром» и Компаний Группы Газпром</w:t>
      </w:r>
      <w:r w:rsidR="00455740" w:rsidRPr="00E62FAA">
        <w:rPr>
          <w:snapToGrid/>
          <w:sz w:val="24"/>
          <w:szCs w:val="24"/>
        </w:rPr>
        <w:t>.</w:t>
      </w:r>
    </w:p>
    <w:p w14:paraId="5D6EEE81" w14:textId="2C8EEFF0" w:rsidR="00136CD5" w:rsidRPr="00465754" w:rsidRDefault="00136CD5" w:rsidP="00465754">
      <w:pPr>
        <w:pStyle w:val="aff3"/>
        <w:numPr>
          <w:ilvl w:val="0"/>
          <w:numId w:val="38"/>
        </w:numPr>
        <w:tabs>
          <w:tab w:val="left" w:pos="567"/>
        </w:tabs>
        <w:suppressAutoHyphens/>
        <w:jc w:val="both"/>
        <w:rPr>
          <w:b/>
          <w:sz w:val="24"/>
          <w:szCs w:val="24"/>
        </w:rPr>
      </w:pPr>
      <w:bookmarkStart w:id="6" w:name="_Ref114143103"/>
      <w:r w:rsidRPr="00465754">
        <w:rPr>
          <w:b/>
          <w:sz w:val="24"/>
          <w:szCs w:val="24"/>
        </w:rPr>
        <w:t>Требования к оформлению заявки на участие:</w:t>
      </w:r>
      <w:bookmarkEnd w:id="6"/>
    </w:p>
    <w:p w14:paraId="03C0A2C2" w14:textId="3C084746" w:rsidR="00136CD5" w:rsidRPr="00371877" w:rsidRDefault="00136CD5" w:rsidP="00FF4DA7">
      <w:pPr>
        <w:pStyle w:val="af3"/>
        <w:numPr>
          <w:ilvl w:val="1"/>
          <w:numId w:val="38"/>
        </w:numPr>
        <w:tabs>
          <w:tab w:val="left" w:pos="0"/>
          <w:tab w:val="left" w:pos="567"/>
        </w:tabs>
        <w:suppressAutoHyphens/>
        <w:ind w:left="0" w:firstLine="0"/>
        <w:jc w:val="both"/>
        <w:rPr>
          <w:sz w:val="24"/>
          <w:szCs w:val="24"/>
        </w:rPr>
      </w:pPr>
      <w:r w:rsidRPr="00371877">
        <w:rPr>
          <w:sz w:val="24"/>
          <w:szCs w:val="24"/>
        </w:rPr>
        <w:t xml:space="preserve">Заявка на участие должна быть подана на русском языке. Документы, оригиналы которых выданы Участнику закупки третьими лицами на ином языке, могут быть </w:t>
      </w:r>
      <w:r w:rsidRPr="00371877">
        <w:rPr>
          <w:sz w:val="24"/>
          <w:szCs w:val="24"/>
        </w:rPr>
        <w:lastRenderedPageBreak/>
        <w:t xml:space="preserve">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71877">
        <w:rPr>
          <w:sz w:val="24"/>
          <w:szCs w:val="24"/>
        </w:rPr>
        <w:t>апостилированный</w:t>
      </w:r>
      <w:proofErr w:type="spellEnd"/>
      <w:r w:rsidRPr="00371877">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 Организатор вправе не рассматривать документы, не переведенные на русский язык.</w:t>
      </w:r>
    </w:p>
    <w:p w14:paraId="1030A26E" w14:textId="77777777" w:rsidR="00136CD5" w:rsidRPr="00371877" w:rsidRDefault="00136CD5" w:rsidP="00FF4DA7">
      <w:pPr>
        <w:numPr>
          <w:ilvl w:val="1"/>
          <w:numId w:val="38"/>
        </w:numPr>
        <w:suppressAutoHyphens/>
        <w:ind w:left="0" w:firstLine="0"/>
        <w:jc w:val="both"/>
        <w:rPr>
          <w:snapToGrid/>
          <w:sz w:val="24"/>
          <w:szCs w:val="24"/>
        </w:rPr>
      </w:pPr>
      <w:r w:rsidRPr="00371877">
        <w:rPr>
          <w:snapToGrid/>
          <w:sz w:val="24"/>
          <w:szCs w:val="24"/>
        </w:rPr>
        <w:t>Все цены должны быть выражены в российских рублях. Документы, оригиналы которых выданы Участнику закупки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курса и даты его установления.</w:t>
      </w:r>
    </w:p>
    <w:p w14:paraId="34D4010C" w14:textId="77777777" w:rsidR="00136CD5" w:rsidRPr="00E82BE9" w:rsidRDefault="00136CD5" w:rsidP="00FF4DA7">
      <w:pPr>
        <w:numPr>
          <w:ilvl w:val="1"/>
          <w:numId w:val="38"/>
        </w:numPr>
        <w:suppressAutoHyphens/>
        <w:ind w:left="0" w:firstLine="0"/>
        <w:jc w:val="both"/>
        <w:rPr>
          <w:snapToGrid/>
          <w:sz w:val="24"/>
          <w:szCs w:val="24"/>
        </w:rPr>
      </w:pPr>
      <w:r w:rsidRPr="00371877">
        <w:rPr>
          <w:snapToGrid/>
          <w:sz w:val="24"/>
          <w:szCs w:val="24"/>
        </w:rPr>
        <w:t xml:space="preserve">Заявка на участие должна быть подписана лицом, имеющим право в соответствии                                 с законодательством Российской Федерации действовать от лица Участника закупки </w:t>
      </w:r>
      <w:r w:rsidRPr="00371877">
        <w:rPr>
          <w:snapToGrid/>
          <w:sz w:val="24"/>
          <w:szCs w:val="24"/>
        </w:rPr>
        <w:br/>
        <w:t xml:space="preserve">без доверенности, или надлежащим образом, уполномоченным им лицом на основании </w:t>
      </w:r>
      <w:r w:rsidRPr="00E82BE9">
        <w:rPr>
          <w:snapToGrid/>
          <w:sz w:val="24"/>
          <w:szCs w:val="24"/>
        </w:rPr>
        <w:t xml:space="preserve">доверенности. Заявка на участие также должна быть скреплена печатью Участника закупки </w:t>
      </w:r>
      <w:r w:rsidRPr="00E82BE9">
        <w:rPr>
          <w:snapToGrid/>
          <w:sz w:val="24"/>
          <w:szCs w:val="24"/>
        </w:rPr>
        <w:br/>
        <w:t>(при наличии).</w:t>
      </w:r>
    </w:p>
    <w:p w14:paraId="4438EDD8" w14:textId="7107C9BF" w:rsidR="00136CD5" w:rsidRPr="008564B3" w:rsidRDefault="00136CD5" w:rsidP="00FF4DA7">
      <w:pPr>
        <w:numPr>
          <w:ilvl w:val="1"/>
          <w:numId w:val="38"/>
        </w:numPr>
        <w:suppressAutoHyphens/>
        <w:ind w:left="0" w:firstLine="0"/>
        <w:jc w:val="both"/>
        <w:rPr>
          <w:snapToGrid/>
          <w:sz w:val="24"/>
          <w:szCs w:val="24"/>
        </w:rPr>
      </w:pPr>
      <w:r w:rsidRPr="006A0C16">
        <w:rPr>
          <w:snapToGrid/>
          <w:sz w:val="24"/>
          <w:szCs w:val="24"/>
        </w:rPr>
        <w:t xml:space="preserve">Заявка на участие Участника закупки имеет правовой статус оферты и будет рассматриваться Организатором закупки в </w:t>
      </w:r>
      <w:r w:rsidRPr="00A31148">
        <w:rPr>
          <w:snapToGrid/>
          <w:sz w:val="24"/>
          <w:szCs w:val="24"/>
        </w:rPr>
        <w:t xml:space="preserve">соответствии с этим. </w:t>
      </w:r>
      <w:bookmarkStart w:id="7" w:name="_Ref61439221"/>
      <w:r w:rsidRPr="00A31148">
        <w:rPr>
          <w:snapToGrid/>
          <w:sz w:val="24"/>
          <w:szCs w:val="24"/>
        </w:rPr>
        <w:t xml:space="preserve">Заявка на участие Участника закупки должна быть действительна в течение срока, указанного Участником закупки. В любом случае этот срок не должен быть менее чем </w:t>
      </w:r>
      <w:r w:rsidR="00465754">
        <w:rPr>
          <w:snapToGrid/>
          <w:sz w:val="24"/>
          <w:szCs w:val="24"/>
        </w:rPr>
        <w:t>6</w:t>
      </w:r>
      <w:r w:rsidRPr="00A31148">
        <w:rPr>
          <w:snapToGrid/>
          <w:sz w:val="24"/>
          <w:szCs w:val="24"/>
        </w:rPr>
        <w:t xml:space="preserve">0 календарных дней со дня, следующего за днем окончания срока подачи заявок на </w:t>
      </w:r>
      <w:r w:rsidRPr="00F4003D">
        <w:rPr>
          <w:snapToGrid/>
          <w:sz w:val="24"/>
          <w:szCs w:val="24"/>
        </w:rPr>
        <w:t>участие (пункт 10.</w:t>
      </w:r>
      <w:r w:rsidR="00E14C20" w:rsidRPr="00F4003D">
        <w:rPr>
          <w:snapToGrid/>
          <w:sz w:val="24"/>
          <w:szCs w:val="24"/>
        </w:rPr>
        <w:t>3</w:t>
      </w:r>
      <w:r w:rsidRPr="00F4003D">
        <w:rPr>
          <w:snapToGrid/>
          <w:sz w:val="24"/>
          <w:szCs w:val="24"/>
        </w:rPr>
        <w:t>.).</w:t>
      </w:r>
      <w:bookmarkEnd w:id="7"/>
      <w:r w:rsidRPr="008564B3">
        <w:rPr>
          <w:snapToGrid/>
          <w:sz w:val="24"/>
          <w:szCs w:val="24"/>
        </w:rPr>
        <w:t xml:space="preserve"> </w:t>
      </w:r>
    </w:p>
    <w:p w14:paraId="3719ACA1" w14:textId="705466D9" w:rsidR="004D7CB1" w:rsidRPr="00F90B56" w:rsidRDefault="004D7CB1" w:rsidP="00FF4DA7">
      <w:pPr>
        <w:numPr>
          <w:ilvl w:val="1"/>
          <w:numId w:val="38"/>
        </w:numPr>
        <w:suppressAutoHyphens/>
        <w:snapToGrid w:val="0"/>
        <w:ind w:left="0" w:firstLine="0"/>
        <w:jc w:val="both"/>
        <w:rPr>
          <w:b/>
          <w:snapToGrid/>
          <w:sz w:val="24"/>
          <w:szCs w:val="24"/>
        </w:rPr>
      </w:pPr>
      <w:r w:rsidRPr="00F90B56">
        <w:rPr>
          <w:b/>
          <w:sz w:val="24"/>
          <w:szCs w:val="24"/>
        </w:rPr>
        <w:t xml:space="preserve">Заявка на участие должна состоять из 3-х частей: 1-ая часть заявки, 2-ая часть заявки и </w:t>
      </w:r>
      <w:r w:rsidR="004125B8" w:rsidRPr="00F90B56">
        <w:rPr>
          <w:b/>
          <w:sz w:val="24"/>
          <w:szCs w:val="24"/>
        </w:rPr>
        <w:t xml:space="preserve">3-я - </w:t>
      </w:r>
      <w:r w:rsidR="00D47F22">
        <w:rPr>
          <w:b/>
          <w:sz w:val="24"/>
          <w:szCs w:val="24"/>
        </w:rPr>
        <w:t>ценовое предложение.</w:t>
      </w:r>
    </w:p>
    <w:p w14:paraId="6F007919" w14:textId="77777777" w:rsidR="004D7CB1" w:rsidRPr="00DC718A" w:rsidRDefault="004D7CB1" w:rsidP="004D7CB1">
      <w:pPr>
        <w:suppressAutoHyphens/>
        <w:jc w:val="both"/>
        <w:rPr>
          <w:sz w:val="24"/>
          <w:szCs w:val="24"/>
        </w:rPr>
      </w:pPr>
      <w:r w:rsidRPr="00DC718A">
        <w:rPr>
          <w:sz w:val="24"/>
          <w:szCs w:val="24"/>
        </w:rPr>
        <w:t>1-ая часть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14:paraId="0032A168" w14:textId="77777777" w:rsidR="004D7CB1" w:rsidRPr="00DC718A" w:rsidRDefault="004D7CB1" w:rsidP="004D7CB1">
      <w:pPr>
        <w:suppressAutoHyphens/>
        <w:jc w:val="both"/>
        <w:rPr>
          <w:sz w:val="24"/>
          <w:szCs w:val="24"/>
        </w:rPr>
      </w:pPr>
      <w:r w:rsidRPr="00DC718A">
        <w:rPr>
          <w:sz w:val="24"/>
          <w:szCs w:val="24"/>
        </w:rPr>
        <w:t>2-ая часть должна содержать сведения об участнике, информация о его соответствии требованиям, окончательное предложение участника о функциональных характеристиках (потребительских свойствах) товара, качестве работы, услуги и об иных условиях исполнения договора.</w:t>
      </w:r>
    </w:p>
    <w:p w14:paraId="3166C6DC" w14:textId="77777777" w:rsidR="004D7CB1" w:rsidRPr="00DC718A" w:rsidRDefault="004D7CB1" w:rsidP="004D7CB1">
      <w:pPr>
        <w:suppressAutoHyphens/>
        <w:jc w:val="both"/>
        <w:rPr>
          <w:sz w:val="24"/>
          <w:szCs w:val="24"/>
        </w:rPr>
      </w:pPr>
      <w:r w:rsidRPr="00DC718A">
        <w:rPr>
          <w:sz w:val="24"/>
          <w:szCs w:val="24"/>
        </w:rPr>
        <w:t>3-я часть должна содержать ценовое предложение.</w:t>
      </w:r>
    </w:p>
    <w:p w14:paraId="4EE7A29D" w14:textId="77777777" w:rsidR="004D7CB1" w:rsidRPr="00DC718A" w:rsidRDefault="004D7CB1" w:rsidP="00FF4DA7">
      <w:pPr>
        <w:numPr>
          <w:ilvl w:val="1"/>
          <w:numId w:val="38"/>
        </w:numPr>
        <w:suppressAutoHyphens/>
        <w:ind w:left="0" w:firstLine="0"/>
        <w:jc w:val="both"/>
        <w:rPr>
          <w:snapToGrid/>
          <w:sz w:val="24"/>
          <w:szCs w:val="24"/>
        </w:rPr>
      </w:pPr>
      <w:r w:rsidRPr="00DC718A">
        <w:rPr>
          <w:snapToGrid/>
          <w:sz w:val="24"/>
          <w:szCs w:val="24"/>
        </w:rPr>
        <w:t>Участник закупки должен включить в состав 1-ой части заявки на участие следующие документы:</w:t>
      </w:r>
    </w:p>
    <w:p w14:paraId="27564E35" w14:textId="38382510" w:rsidR="004D7CB1" w:rsidRPr="00DC718A" w:rsidRDefault="001B3185" w:rsidP="004D7CB1">
      <w:pPr>
        <w:numPr>
          <w:ilvl w:val="1"/>
          <w:numId w:val="16"/>
        </w:numPr>
        <w:tabs>
          <w:tab w:val="left" w:pos="567"/>
        </w:tabs>
        <w:suppressAutoHyphens/>
        <w:ind w:left="0" w:firstLine="0"/>
        <w:jc w:val="both"/>
        <w:rPr>
          <w:snapToGrid/>
          <w:sz w:val="24"/>
          <w:szCs w:val="24"/>
        </w:rPr>
      </w:pPr>
      <w:r w:rsidRPr="00DC718A">
        <w:rPr>
          <w:snapToGrid/>
          <w:sz w:val="24"/>
          <w:szCs w:val="24"/>
        </w:rPr>
        <w:t>Форма Технического предложения</w:t>
      </w:r>
      <w:r w:rsidR="00FF0093">
        <w:rPr>
          <w:snapToGrid/>
          <w:sz w:val="24"/>
          <w:szCs w:val="24"/>
        </w:rPr>
        <w:t xml:space="preserve">, </w:t>
      </w:r>
      <w:r w:rsidRPr="00AA4BA1">
        <w:rPr>
          <w:i/>
          <w:snapToGrid/>
          <w:sz w:val="24"/>
          <w:szCs w:val="24"/>
        </w:rPr>
        <w:t xml:space="preserve">Приложение </w:t>
      </w:r>
      <w:r w:rsidR="00B2458C" w:rsidRPr="00AA4BA1">
        <w:rPr>
          <w:i/>
          <w:snapToGrid/>
          <w:sz w:val="24"/>
          <w:szCs w:val="24"/>
        </w:rPr>
        <w:t>2</w:t>
      </w:r>
      <w:r w:rsidR="004D7CB1" w:rsidRPr="00DC718A">
        <w:rPr>
          <w:i/>
          <w:snapToGrid/>
          <w:sz w:val="24"/>
          <w:szCs w:val="24"/>
        </w:rPr>
        <w:t xml:space="preserve"> к настоящей документации</w:t>
      </w:r>
      <w:r w:rsidR="004D7CB1" w:rsidRPr="00DC718A">
        <w:rPr>
          <w:snapToGrid/>
          <w:sz w:val="24"/>
          <w:szCs w:val="24"/>
        </w:rPr>
        <w:t>.</w:t>
      </w:r>
    </w:p>
    <w:p w14:paraId="350313AF" w14:textId="77777777" w:rsidR="004D7CB1" w:rsidRPr="00DC718A" w:rsidRDefault="004D7CB1" w:rsidP="00FF4DA7">
      <w:pPr>
        <w:numPr>
          <w:ilvl w:val="1"/>
          <w:numId w:val="38"/>
        </w:numPr>
        <w:tabs>
          <w:tab w:val="left" w:pos="567"/>
        </w:tabs>
        <w:suppressAutoHyphens/>
        <w:ind w:left="0" w:firstLine="0"/>
        <w:jc w:val="both"/>
        <w:rPr>
          <w:snapToGrid/>
          <w:sz w:val="24"/>
          <w:szCs w:val="24"/>
        </w:rPr>
      </w:pPr>
      <w:r w:rsidRPr="00DC718A">
        <w:rPr>
          <w:snapToGrid/>
          <w:sz w:val="24"/>
          <w:szCs w:val="24"/>
        </w:rPr>
        <w:t>Участник закупки должен включить в состав 2-ой части заявки на участие следующие документы:</w:t>
      </w:r>
    </w:p>
    <w:p w14:paraId="5216DE8A" w14:textId="407E50E0" w:rsidR="004D7CB1" w:rsidRPr="00DC718A" w:rsidRDefault="004D7CB1" w:rsidP="004D7CB1">
      <w:pPr>
        <w:numPr>
          <w:ilvl w:val="1"/>
          <w:numId w:val="16"/>
        </w:numPr>
        <w:tabs>
          <w:tab w:val="left" w:pos="567"/>
        </w:tabs>
        <w:suppressAutoHyphens/>
        <w:ind w:left="0" w:firstLine="0"/>
        <w:jc w:val="both"/>
        <w:rPr>
          <w:snapToGrid/>
          <w:sz w:val="24"/>
          <w:szCs w:val="24"/>
        </w:rPr>
      </w:pPr>
      <w:r w:rsidRPr="00DC718A">
        <w:rPr>
          <w:snapToGrid/>
          <w:sz w:val="24"/>
          <w:szCs w:val="24"/>
        </w:rPr>
        <w:t xml:space="preserve">Справка по форме, приведенной в </w:t>
      </w:r>
      <w:r w:rsidRPr="00AA4BA1">
        <w:rPr>
          <w:i/>
          <w:snapToGrid/>
          <w:sz w:val="24"/>
          <w:szCs w:val="24"/>
        </w:rPr>
        <w:t xml:space="preserve">Приложении </w:t>
      </w:r>
      <w:r w:rsidR="00B2458C" w:rsidRPr="00AA4BA1">
        <w:rPr>
          <w:i/>
          <w:snapToGrid/>
          <w:sz w:val="24"/>
          <w:szCs w:val="24"/>
        </w:rPr>
        <w:t>3</w:t>
      </w:r>
      <w:r w:rsidRPr="00DC718A">
        <w:rPr>
          <w:i/>
          <w:snapToGrid/>
          <w:sz w:val="24"/>
          <w:szCs w:val="24"/>
        </w:rPr>
        <w:t xml:space="preserve"> к настоящей документации</w:t>
      </w:r>
      <w:r w:rsidRPr="00DC718A">
        <w:rPr>
          <w:snapToGrid/>
          <w:sz w:val="24"/>
          <w:szCs w:val="24"/>
        </w:rPr>
        <w:t>.</w:t>
      </w:r>
    </w:p>
    <w:p w14:paraId="69838CC6" w14:textId="17CC75E4" w:rsidR="004D7CB1" w:rsidRPr="00DC718A" w:rsidRDefault="004D7CB1" w:rsidP="004D7CB1">
      <w:pPr>
        <w:numPr>
          <w:ilvl w:val="1"/>
          <w:numId w:val="16"/>
        </w:numPr>
        <w:tabs>
          <w:tab w:val="left" w:pos="567"/>
        </w:tabs>
        <w:suppressAutoHyphens/>
        <w:ind w:left="0" w:firstLine="0"/>
        <w:jc w:val="both"/>
        <w:rPr>
          <w:snapToGrid/>
          <w:sz w:val="24"/>
          <w:szCs w:val="24"/>
        </w:rPr>
      </w:pPr>
      <w:r w:rsidRPr="00DC718A">
        <w:rPr>
          <w:snapToGrid/>
          <w:sz w:val="24"/>
          <w:szCs w:val="24"/>
        </w:rPr>
        <w:t xml:space="preserve">Анкета Участника по форме, приведенной в </w:t>
      </w:r>
      <w:r w:rsidRPr="00AA4BA1">
        <w:rPr>
          <w:i/>
          <w:snapToGrid/>
          <w:sz w:val="24"/>
          <w:szCs w:val="24"/>
        </w:rPr>
        <w:t xml:space="preserve">Приложения </w:t>
      </w:r>
      <w:r w:rsidR="00B2458C" w:rsidRPr="00AA4BA1">
        <w:rPr>
          <w:i/>
          <w:snapToGrid/>
          <w:sz w:val="24"/>
          <w:szCs w:val="24"/>
        </w:rPr>
        <w:t>4</w:t>
      </w:r>
      <w:r w:rsidRPr="00DC718A">
        <w:rPr>
          <w:i/>
          <w:snapToGrid/>
          <w:sz w:val="24"/>
          <w:szCs w:val="24"/>
        </w:rPr>
        <w:t xml:space="preserve"> к настоящей документации</w:t>
      </w:r>
      <w:r w:rsidRPr="00DC718A">
        <w:rPr>
          <w:snapToGrid/>
          <w:sz w:val="24"/>
          <w:szCs w:val="24"/>
        </w:rPr>
        <w:t>.</w:t>
      </w:r>
    </w:p>
    <w:p w14:paraId="4B8B742D" w14:textId="2431249E" w:rsidR="00B2458C" w:rsidRPr="00DC718A" w:rsidRDefault="00B2458C" w:rsidP="00B2458C">
      <w:pPr>
        <w:numPr>
          <w:ilvl w:val="1"/>
          <w:numId w:val="16"/>
        </w:numPr>
        <w:tabs>
          <w:tab w:val="left" w:pos="567"/>
        </w:tabs>
        <w:suppressAutoHyphens/>
        <w:ind w:left="0" w:firstLine="0"/>
        <w:jc w:val="both"/>
        <w:rPr>
          <w:snapToGrid/>
          <w:sz w:val="24"/>
          <w:szCs w:val="24"/>
        </w:rPr>
      </w:pPr>
      <w:r w:rsidRPr="00DC718A">
        <w:rPr>
          <w:snapToGrid/>
          <w:sz w:val="24"/>
          <w:szCs w:val="24"/>
        </w:rPr>
        <w:t xml:space="preserve">Согласие на проверку </w:t>
      </w:r>
      <w:r w:rsidR="00FF0093" w:rsidRPr="00504B46">
        <w:rPr>
          <w:i/>
          <w:snapToGrid/>
          <w:sz w:val="24"/>
          <w:szCs w:val="24"/>
        </w:rPr>
        <w:t xml:space="preserve">службой безопасности </w:t>
      </w:r>
      <w:r w:rsidR="00FF0093" w:rsidRPr="006B00C4">
        <w:rPr>
          <w:i/>
          <w:snapToGrid/>
          <w:sz w:val="24"/>
          <w:szCs w:val="24"/>
        </w:rPr>
        <w:t>филиала «</w:t>
      </w:r>
      <w:proofErr w:type="spellStart"/>
      <w:r w:rsidR="00FF0093" w:rsidRPr="006B00C4">
        <w:rPr>
          <w:i/>
          <w:snapToGrid/>
          <w:sz w:val="24"/>
          <w:szCs w:val="24"/>
        </w:rPr>
        <w:t>Брянскэнергосбыт</w:t>
      </w:r>
      <w:proofErr w:type="spellEnd"/>
      <w:r w:rsidR="00FF0093" w:rsidRPr="006B00C4">
        <w:rPr>
          <w:i/>
          <w:snapToGrid/>
          <w:sz w:val="24"/>
          <w:szCs w:val="24"/>
        </w:rPr>
        <w:t>» ООО «Газпром энергосбыт Брянск»</w:t>
      </w:r>
      <w:r w:rsidRPr="00DC718A">
        <w:rPr>
          <w:i/>
          <w:snapToGrid/>
          <w:sz w:val="24"/>
          <w:szCs w:val="24"/>
        </w:rPr>
        <w:t xml:space="preserve"> </w:t>
      </w:r>
      <w:r w:rsidRPr="00DC718A">
        <w:rPr>
          <w:snapToGrid/>
          <w:sz w:val="24"/>
          <w:szCs w:val="24"/>
        </w:rPr>
        <w:t xml:space="preserve">по форме, приведенной в </w:t>
      </w:r>
      <w:r w:rsidR="00FF0093" w:rsidRPr="00AA4BA1">
        <w:rPr>
          <w:i/>
          <w:snapToGrid/>
          <w:sz w:val="24"/>
          <w:szCs w:val="24"/>
        </w:rPr>
        <w:t>Приложении</w:t>
      </w:r>
      <w:r w:rsidRPr="00AA4BA1">
        <w:rPr>
          <w:i/>
          <w:snapToGrid/>
          <w:sz w:val="24"/>
          <w:szCs w:val="24"/>
        </w:rPr>
        <w:t xml:space="preserve"> 5</w:t>
      </w:r>
      <w:r w:rsidRPr="00DC718A">
        <w:rPr>
          <w:i/>
          <w:snapToGrid/>
          <w:sz w:val="24"/>
          <w:szCs w:val="24"/>
        </w:rPr>
        <w:t xml:space="preserve"> к настоящей документации</w:t>
      </w:r>
      <w:r w:rsidRPr="00DC718A">
        <w:rPr>
          <w:snapToGrid/>
          <w:sz w:val="24"/>
          <w:szCs w:val="24"/>
        </w:rPr>
        <w:t>.</w:t>
      </w:r>
      <w:r w:rsidR="00FF0093">
        <w:rPr>
          <w:snapToGrid/>
          <w:sz w:val="24"/>
          <w:szCs w:val="24"/>
        </w:rPr>
        <w:t xml:space="preserve"> </w:t>
      </w:r>
    </w:p>
    <w:p w14:paraId="1F472BBE" w14:textId="21643959" w:rsidR="00B43074" w:rsidRPr="009D0A66" w:rsidRDefault="00B43074" w:rsidP="004D7CB1">
      <w:pPr>
        <w:numPr>
          <w:ilvl w:val="1"/>
          <w:numId w:val="16"/>
        </w:numPr>
        <w:tabs>
          <w:tab w:val="left" w:pos="567"/>
        </w:tabs>
        <w:suppressAutoHyphens/>
        <w:ind w:left="0" w:firstLine="0"/>
        <w:jc w:val="both"/>
        <w:rPr>
          <w:snapToGrid/>
          <w:sz w:val="24"/>
          <w:szCs w:val="24"/>
        </w:rPr>
      </w:pPr>
      <w:r w:rsidRPr="009D0A66">
        <w:rPr>
          <w:snapToGrid/>
          <w:sz w:val="24"/>
          <w:szCs w:val="24"/>
        </w:rPr>
        <w:t xml:space="preserve">Справка о перечне исполненных аналогичных договоров по форме, приведенной в </w:t>
      </w:r>
      <w:r w:rsidRPr="00AA4BA1">
        <w:rPr>
          <w:i/>
          <w:snapToGrid/>
          <w:sz w:val="24"/>
          <w:szCs w:val="24"/>
        </w:rPr>
        <w:t xml:space="preserve">Приложении </w:t>
      </w:r>
      <w:r w:rsidR="00F4003D" w:rsidRPr="00AA4BA1">
        <w:rPr>
          <w:i/>
          <w:snapToGrid/>
          <w:sz w:val="24"/>
          <w:szCs w:val="24"/>
        </w:rPr>
        <w:t>6</w:t>
      </w:r>
      <w:r w:rsidRPr="009D0A66">
        <w:rPr>
          <w:i/>
          <w:snapToGrid/>
          <w:sz w:val="24"/>
          <w:szCs w:val="24"/>
        </w:rPr>
        <w:t xml:space="preserve"> к настоящей документации</w:t>
      </w:r>
      <w:r w:rsidRPr="009D0A66">
        <w:rPr>
          <w:snapToGrid/>
          <w:sz w:val="24"/>
          <w:szCs w:val="24"/>
        </w:rPr>
        <w:t>.</w:t>
      </w:r>
    </w:p>
    <w:p w14:paraId="345E6FF9" w14:textId="77777777" w:rsidR="004D7CB1" w:rsidRPr="00DC718A" w:rsidRDefault="004D7CB1" w:rsidP="004D7CB1">
      <w:pPr>
        <w:numPr>
          <w:ilvl w:val="1"/>
          <w:numId w:val="16"/>
        </w:numPr>
        <w:tabs>
          <w:tab w:val="left" w:pos="0"/>
        </w:tabs>
        <w:suppressAutoHyphens/>
        <w:ind w:left="0" w:firstLine="0"/>
        <w:jc w:val="both"/>
        <w:rPr>
          <w:snapToGrid/>
          <w:sz w:val="24"/>
          <w:szCs w:val="24"/>
        </w:rPr>
      </w:pPr>
      <w:r w:rsidRPr="00DC718A">
        <w:rPr>
          <w:snapToGrid/>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25FA6805" w14:textId="2096A6BE" w:rsidR="004D7CB1" w:rsidRPr="00DC718A" w:rsidRDefault="004D7CB1" w:rsidP="00FF4DA7">
      <w:pPr>
        <w:pStyle w:val="aff3"/>
        <w:numPr>
          <w:ilvl w:val="1"/>
          <w:numId w:val="38"/>
        </w:numPr>
        <w:suppressAutoHyphens/>
        <w:ind w:left="0" w:firstLine="0"/>
        <w:jc w:val="both"/>
        <w:rPr>
          <w:snapToGrid/>
          <w:sz w:val="24"/>
          <w:szCs w:val="24"/>
        </w:rPr>
      </w:pPr>
      <w:r w:rsidRPr="00DC718A">
        <w:rPr>
          <w:snapToGrid/>
          <w:sz w:val="24"/>
          <w:szCs w:val="24"/>
        </w:rPr>
        <w:t>Участник закупки должен включить в состав 3-ей части заявки на участие следующие документы:</w:t>
      </w:r>
    </w:p>
    <w:p w14:paraId="12754303" w14:textId="126E66D1" w:rsidR="004D7CB1" w:rsidRPr="00DC718A" w:rsidRDefault="009A0E94" w:rsidP="001B3185">
      <w:pPr>
        <w:pStyle w:val="aff3"/>
        <w:numPr>
          <w:ilvl w:val="0"/>
          <w:numId w:val="36"/>
        </w:numPr>
        <w:tabs>
          <w:tab w:val="left" w:pos="567"/>
        </w:tabs>
        <w:suppressAutoHyphens/>
        <w:ind w:left="0" w:firstLine="0"/>
        <w:jc w:val="both"/>
        <w:rPr>
          <w:i/>
          <w:snapToGrid/>
          <w:sz w:val="24"/>
          <w:szCs w:val="24"/>
        </w:rPr>
      </w:pPr>
      <w:r>
        <w:rPr>
          <w:snapToGrid/>
          <w:sz w:val="24"/>
          <w:szCs w:val="24"/>
        </w:rPr>
        <w:t>Коммерческое предложение</w:t>
      </w:r>
      <w:r w:rsidR="00B35E66" w:rsidRPr="00DC718A">
        <w:rPr>
          <w:snapToGrid/>
          <w:sz w:val="24"/>
          <w:szCs w:val="24"/>
        </w:rPr>
        <w:t xml:space="preserve"> по форме, приведенной в </w:t>
      </w:r>
      <w:r w:rsidR="00B35E66" w:rsidRPr="00AA4BA1">
        <w:rPr>
          <w:i/>
          <w:snapToGrid/>
          <w:sz w:val="24"/>
          <w:szCs w:val="24"/>
        </w:rPr>
        <w:t xml:space="preserve">Приложении </w:t>
      </w:r>
      <w:r w:rsidR="00F4003D" w:rsidRPr="00AA4BA1">
        <w:rPr>
          <w:i/>
          <w:snapToGrid/>
          <w:sz w:val="24"/>
          <w:szCs w:val="24"/>
        </w:rPr>
        <w:t>7</w:t>
      </w:r>
      <w:r w:rsidR="00B35E66" w:rsidRPr="00DC718A">
        <w:rPr>
          <w:i/>
          <w:snapToGrid/>
          <w:sz w:val="24"/>
          <w:szCs w:val="24"/>
        </w:rPr>
        <w:t xml:space="preserve"> к настоящей документации</w:t>
      </w:r>
      <w:r w:rsidR="00B35E66" w:rsidRPr="00DC718A">
        <w:rPr>
          <w:snapToGrid/>
          <w:sz w:val="24"/>
          <w:szCs w:val="24"/>
        </w:rPr>
        <w:t>.</w:t>
      </w:r>
    </w:p>
    <w:p w14:paraId="011E928D" w14:textId="77777777" w:rsidR="00136CD5" w:rsidRPr="00371877" w:rsidRDefault="00136CD5" w:rsidP="00FF4DA7">
      <w:pPr>
        <w:numPr>
          <w:ilvl w:val="1"/>
          <w:numId w:val="38"/>
        </w:numPr>
        <w:tabs>
          <w:tab w:val="left" w:pos="709"/>
        </w:tabs>
        <w:suppressAutoHyphens/>
        <w:ind w:left="0" w:firstLine="0"/>
        <w:jc w:val="both"/>
        <w:rPr>
          <w:snapToGrid/>
          <w:sz w:val="24"/>
          <w:szCs w:val="24"/>
        </w:rPr>
      </w:pPr>
      <w:r w:rsidRPr="00371877">
        <w:rPr>
          <w:snapToGrid/>
          <w:sz w:val="24"/>
          <w:szCs w:val="24"/>
        </w:rPr>
        <w:t>В случае если по каким-либо причинам Участник не может предоставить требуемый документ, он должен приложить составленн</w:t>
      </w:r>
      <w:r w:rsidRPr="006013FC">
        <w:rPr>
          <w:snapToGrid/>
          <w:sz w:val="24"/>
          <w:szCs w:val="24"/>
        </w:rPr>
        <w:t>ую</w:t>
      </w:r>
      <w:r w:rsidRPr="00371877">
        <w:rPr>
          <w:snapToGrid/>
          <w:sz w:val="24"/>
          <w:szCs w:val="24"/>
        </w:rPr>
        <w:t xml:space="preserve"> в произвольной форме справку, объясняющую причину отсутствия требуемого документа.</w:t>
      </w:r>
    </w:p>
    <w:p w14:paraId="0CE8DF73" w14:textId="77777777" w:rsidR="00136CD5" w:rsidRPr="00371877" w:rsidRDefault="00136CD5" w:rsidP="00FF4DA7">
      <w:pPr>
        <w:numPr>
          <w:ilvl w:val="1"/>
          <w:numId w:val="38"/>
        </w:numPr>
        <w:tabs>
          <w:tab w:val="left" w:pos="709"/>
        </w:tabs>
        <w:suppressAutoHyphens/>
        <w:ind w:left="0" w:firstLine="0"/>
        <w:jc w:val="both"/>
        <w:rPr>
          <w:snapToGrid/>
          <w:sz w:val="24"/>
          <w:szCs w:val="24"/>
        </w:rPr>
      </w:pPr>
      <w:r w:rsidRPr="00371877">
        <w:rPr>
          <w:snapToGrid/>
          <w:sz w:val="24"/>
          <w:szCs w:val="24"/>
        </w:rPr>
        <w:lastRenderedPageBreak/>
        <w:t>Предложение Участника закупки должно полностью отвечать каждому из предъявленных требований или быть лучше, то есть указанные требования являются обязательными. Если хотя бы по одному требованию предложение Участника закупки не удовлетворяет условиям запроса, оно может быть отклонено.</w:t>
      </w:r>
    </w:p>
    <w:p w14:paraId="5CD10968" w14:textId="6B85FC41" w:rsidR="00136CD5" w:rsidRPr="00371877" w:rsidRDefault="00136CD5" w:rsidP="00FF4DA7">
      <w:pPr>
        <w:numPr>
          <w:ilvl w:val="1"/>
          <w:numId w:val="38"/>
        </w:numPr>
        <w:tabs>
          <w:tab w:val="left" w:pos="709"/>
        </w:tabs>
        <w:suppressAutoHyphens/>
        <w:ind w:left="0" w:firstLine="0"/>
        <w:jc w:val="both"/>
        <w:rPr>
          <w:snapToGrid/>
          <w:sz w:val="24"/>
          <w:szCs w:val="24"/>
        </w:rPr>
      </w:pPr>
      <w:r w:rsidRPr="00371877">
        <w:rPr>
          <w:snapToGrid/>
          <w:sz w:val="24"/>
          <w:szCs w:val="24"/>
        </w:rPr>
        <w:t xml:space="preserve">Участник закупки самостоятельно несет все расходы, связанные с подготовкой и подачей предложения, а Организатор закупки по этим расходам не отвечает и не имеет обязательств, независимо от хода и результатов данного </w:t>
      </w:r>
      <w:r w:rsidR="008C0CBD">
        <w:rPr>
          <w:snapToGrid/>
          <w:sz w:val="24"/>
          <w:szCs w:val="24"/>
        </w:rPr>
        <w:t>конкурса</w:t>
      </w:r>
      <w:r w:rsidRPr="00371877">
        <w:rPr>
          <w:snapToGrid/>
          <w:sz w:val="24"/>
          <w:szCs w:val="24"/>
        </w:rPr>
        <w:t>.</w:t>
      </w:r>
    </w:p>
    <w:p w14:paraId="5A62BCD3" w14:textId="77777777" w:rsidR="00136CD5" w:rsidRPr="00DD3BDA" w:rsidRDefault="00136CD5" w:rsidP="00FF4DA7">
      <w:pPr>
        <w:numPr>
          <w:ilvl w:val="0"/>
          <w:numId w:val="38"/>
        </w:numPr>
        <w:tabs>
          <w:tab w:val="left" w:pos="567"/>
        </w:tabs>
        <w:suppressAutoHyphens/>
        <w:ind w:left="0" w:firstLine="0"/>
        <w:jc w:val="both"/>
        <w:rPr>
          <w:b/>
          <w:sz w:val="24"/>
          <w:szCs w:val="24"/>
        </w:rPr>
      </w:pPr>
      <w:bookmarkStart w:id="8" w:name="_Оценка_Предложений_и"/>
      <w:bookmarkStart w:id="9" w:name="_Toc19025807"/>
      <w:bookmarkStart w:id="10" w:name="_Toc19623933"/>
      <w:bookmarkStart w:id="11" w:name="_Toc19631954"/>
      <w:bookmarkEnd w:id="8"/>
      <w:r>
        <w:rPr>
          <w:b/>
          <w:sz w:val="24"/>
          <w:szCs w:val="24"/>
        </w:rPr>
        <w:t>Порядок подачи заявок на участие:</w:t>
      </w:r>
    </w:p>
    <w:p w14:paraId="18F2CB50" w14:textId="41B0EA50" w:rsidR="00136CD5" w:rsidRPr="00B056F7" w:rsidRDefault="00136CD5" w:rsidP="00B056F7">
      <w:pPr>
        <w:pStyle w:val="aff3"/>
        <w:numPr>
          <w:ilvl w:val="1"/>
          <w:numId w:val="38"/>
        </w:numPr>
        <w:suppressAutoHyphens/>
        <w:snapToGrid w:val="0"/>
        <w:ind w:left="0" w:firstLine="0"/>
        <w:jc w:val="both"/>
        <w:rPr>
          <w:sz w:val="24"/>
          <w:szCs w:val="24"/>
        </w:rPr>
      </w:pPr>
      <w:r w:rsidRPr="00B056F7">
        <w:rPr>
          <w:sz w:val="24"/>
          <w:szCs w:val="24"/>
        </w:rPr>
        <w:t xml:space="preserve">Заявка на участие должна быть подана в электронной форме в соответствии с регламентом торговой секции «Закупки по 223-ФЗ» Универсальной торговой платформы utp.sberbank-ast.ru. </w:t>
      </w:r>
    </w:p>
    <w:p w14:paraId="356E7BAD" w14:textId="11D25A9A" w:rsidR="00136CD5" w:rsidRDefault="00136CD5" w:rsidP="00B056F7">
      <w:pPr>
        <w:numPr>
          <w:ilvl w:val="1"/>
          <w:numId w:val="38"/>
        </w:numPr>
        <w:suppressAutoHyphens/>
        <w:snapToGrid w:val="0"/>
        <w:ind w:left="0" w:firstLine="0"/>
        <w:jc w:val="both"/>
        <w:rPr>
          <w:sz w:val="24"/>
          <w:szCs w:val="24"/>
        </w:rPr>
      </w:pPr>
      <w:r>
        <w:rPr>
          <w:sz w:val="24"/>
          <w:szCs w:val="24"/>
        </w:rPr>
        <w:t xml:space="preserve">Дата и время начала срока подачи заявок на участие: </w:t>
      </w:r>
      <w:r w:rsidRPr="00A96505">
        <w:rPr>
          <w:b/>
          <w:sz w:val="24"/>
          <w:szCs w:val="24"/>
        </w:rPr>
        <w:t>«</w:t>
      </w:r>
      <w:r w:rsidR="00A96505" w:rsidRPr="00A96505">
        <w:rPr>
          <w:b/>
          <w:sz w:val="24"/>
          <w:szCs w:val="24"/>
        </w:rPr>
        <w:t>09</w:t>
      </w:r>
      <w:r w:rsidRPr="00A96505">
        <w:rPr>
          <w:b/>
          <w:sz w:val="24"/>
          <w:szCs w:val="24"/>
        </w:rPr>
        <w:t xml:space="preserve">» </w:t>
      </w:r>
      <w:r w:rsidR="00A96505" w:rsidRPr="00A96505">
        <w:rPr>
          <w:b/>
          <w:sz w:val="24"/>
          <w:szCs w:val="24"/>
        </w:rPr>
        <w:t>декабря</w:t>
      </w:r>
      <w:r w:rsidR="00B616CF" w:rsidRPr="00A96505">
        <w:rPr>
          <w:b/>
          <w:sz w:val="24"/>
          <w:szCs w:val="24"/>
        </w:rPr>
        <w:t xml:space="preserve"> </w:t>
      </w:r>
      <w:r w:rsidRPr="00A96505">
        <w:rPr>
          <w:b/>
          <w:sz w:val="24"/>
          <w:szCs w:val="24"/>
        </w:rPr>
        <w:t>2023 г.</w:t>
      </w:r>
    </w:p>
    <w:p w14:paraId="6A8B7DDA" w14:textId="6583F11D" w:rsidR="00136CD5" w:rsidRDefault="00136CD5" w:rsidP="00B056F7">
      <w:pPr>
        <w:numPr>
          <w:ilvl w:val="1"/>
          <w:numId w:val="38"/>
        </w:numPr>
        <w:suppressAutoHyphens/>
        <w:snapToGrid w:val="0"/>
        <w:ind w:left="0" w:firstLine="0"/>
        <w:jc w:val="both"/>
        <w:rPr>
          <w:sz w:val="24"/>
          <w:szCs w:val="24"/>
        </w:rPr>
      </w:pPr>
      <w:r>
        <w:rPr>
          <w:sz w:val="24"/>
          <w:szCs w:val="24"/>
        </w:rPr>
        <w:t xml:space="preserve">Дата и время окончания срока подачи заявок на участие: </w:t>
      </w:r>
      <w:r>
        <w:rPr>
          <w:b/>
          <w:sz w:val="24"/>
          <w:szCs w:val="24"/>
        </w:rPr>
        <w:t>«</w:t>
      </w:r>
      <w:r w:rsidR="009559A7">
        <w:rPr>
          <w:b/>
          <w:sz w:val="24"/>
          <w:szCs w:val="24"/>
        </w:rPr>
        <w:t>25</w:t>
      </w:r>
      <w:r>
        <w:rPr>
          <w:b/>
          <w:sz w:val="24"/>
          <w:szCs w:val="24"/>
        </w:rPr>
        <w:t xml:space="preserve">» </w:t>
      </w:r>
      <w:r w:rsidR="00A96505">
        <w:rPr>
          <w:b/>
          <w:sz w:val="24"/>
          <w:szCs w:val="24"/>
        </w:rPr>
        <w:t>декабря</w:t>
      </w:r>
      <w:r w:rsidR="00596AD8">
        <w:rPr>
          <w:b/>
          <w:sz w:val="24"/>
          <w:szCs w:val="24"/>
        </w:rPr>
        <w:t xml:space="preserve"> </w:t>
      </w:r>
      <w:r>
        <w:rPr>
          <w:b/>
          <w:sz w:val="24"/>
          <w:szCs w:val="24"/>
        </w:rPr>
        <w:t>202</w:t>
      </w:r>
      <w:r w:rsidRPr="00DD3BDA">
        <w:rPr>
          <w:b/>
          <w:sz w:val="24"/>
          <w:szCs w:val="24"/>
        </w:rPr>
        <w:t>3</w:t>
      </w:r>
      <w:r>
        <w:rPr>
          <w:b/>
          <w:sz w:val="24"/>
          <w:szCs w:val="24"/>
        </w:rPr>
        <w:t xml:space="preserve"> г. </w:t>
      </w:r>
      <w:r w:rsidR="009559A7">
        <w:rPr>
          <w:b/>
          <w:sz w:val="24"/>
          <w:szCs w:val="24"/>
        </w:rPr>
        <w:t>09</w:t>
      </w:r>
      <w:r w:rsidR="00B616CF">
        <w:rPr>
          <w:b/>
          <w:sz w:val="24"/>
          <w:szCs w:val="24"/>
        </w:rPr>
        <w:t>-00</w:t>
      </w:r>
      <w:r>
        <w:rPr>
          <w:b/>
          <w:sz w:val="24"/>
          <w:szCs w:val="24"/>
        </w:rPr>
        <w:t xml:space="preserve"> ч. (</w:t>
      </w:r>
      <w:r w:rsidR="00B616CF">
        <w:rPr>
          <w:b/>
          <w:sz w:val="24"/>
          <w:szCs w:val="24"/>
        </w:rPr>
        <w:t>МСК</w:t>
      </w:r>
      <w:r>
        <w:rPr>
          <w:b/>
          <w:sz w:val="24"/>
          <w:szCs w:val="24"/>
        </w:rPr>
        <w:t>).</w:t>
      </w:r>
    </w:p>
    <w:p w14:paraId="695AF22A" w14:textId="2C905D7C" w:rsidR="00465754" w:rsidRPr="00465754" w:rsidRDefault="00465754" w:rsidP="00465754">
      <w:pPr>
        <w:numPr>
          <w:ilvl w:val="1"/>
          <w:numId w:val="38"/>
        </w:numPr>
        <w:suppressAutoHyphens/>
        <w:snapToGrid w:val="0"/>
        <w:jc w:val="both"/>
        <w:rPr>
          <w:sz w:val="24"/>
          <w:szCs w:val="24"/>
        </w:rPr>
      </w:pPr>
      <w:r w:rsidRPr="00465754">
        <w:rPr>
          <w:sz w:val="24"/>
          <w:szCs w:val="24"/>
        </w:rPr>
        <w:t xml:space="preserve">Дата рассмотрения первых частей заявок: </w:t>
      </w:r>
      <w:r w:rsidRPr="00B616CF">
        <w:rPr>
          <w:b/>
          <w:sz w:val="24"/>
          <w:szCs w:val="24"/>
        </w:rPr>
        <w:t>«</w:t>
      </w:r>
      <w:r w:rsidR="00715F4F">
        <w:rPr>
          <w:b/>
          <w:sz w:val="24"/>
          <w:szCs w:val="24"/>
        </w:rPr>
        <w:t>25</w:t>
      </w:r>
      <w:r w:rsidRPr="00B616CF">
        <w:rPr>
          <w:b/>
          <w:sz w:val="24"/>
          <w:szCs w:val="24"/>
        </w:rPr>
        <w:t xml:space="preserve">» </w:t>
      </w:r>
      <w:r w:rsidR="00715F4F">
        <w:rPr>
          <w:b/>
          <w:sz w:val="24"/>
          <w:szCs w:val="24"/>
        </w:rPr>
        <w:t>декабря</w:t>
      </w:r>
      <w:r w:rsidRPr="00B616CF">
        <w:rPr>
          <w:b/>
          <w:sz w:val="24"/>
          <w:szCs w:val="24"/>
        </w:rPr>
        <w:t xml:space="preserve"> 2023 г.</w:t>
      </w:r>
      <w:r w:rsidRPr="00465754">
        <w:rPr>
          <w:sz w:val="24"/>
          <w:szCs w:val="24"/>
        </w:rPr>
        <w:t xml:space="preserve"> </w:t>
      </w:r>
    </w:p>
    <w:p w14:paraId="61093156" w14:textId="1B63C7FB" w:rsidR="00465754" w:rsidRPr="00B616CF" w:rsidRDefault="00465754" w:rsidP="00465754">
      <w:pPr>
        <w:numPr>
          <w:ilvl w:val="1"/>
          <w:numId w:val="38"/>
        </w:numPr>
        <w:suppressAutoHyphens/>
        <w:snapToGrid w:val="0"/>
        <w:jc w:val="both"/>
        <w:rPr>
          <w:b/>
          <w:sz w:val="24"/>
          <w:szCs w:val="24"/>
        </w:rPr>
      </w:pPr>
      <w:r w:rsidRPr="00465754">
        <w:rPr>
          <w:sz w:val="24"/>
          <w:szCs w:val="24"/>
        </w:rPr>
        <w:t xml:space="preserve">Дата рассмотрения вторых частей заявок: </w:t>
      </w:r>
      <w:r w:rsidRPr="00B616CF">
        <w:rPr>
          <w:b/>
          <w:sz w:val="24"/>
          <w:szCs w:val="24"/>
        </w:rPr>
        <w:t>«</w:t>
      </w:r>
      <w:r w:rsidR="00715F4F">
        <w:rPr>
          <w:b/>
          <w:sz w:val="24"/>
          <w:szCs w:val="24"/>
        </w:rPr>
        <w:t>25</w:t>
      </w:r>
      <w:r w:rsidRPr="00B616CF">
        <w:rPr>
          <w:b/>
          <w:sz w:val="24"/>
          <w:szCs w:val="24"/>
        </w:rPr>
        <w:t xml:space="preserve">» </w:t>
      </w:r>
      <w:r w:rsidR="00715F4F">
        <w:rPr>
          <w:b/>
          <w:sz w:val="24"/>
          <w:szCs w:val="24"/>
        </w:rPr>
        <w:t>декабря</w:t>
      </w:r>
      <w:r w:rsidRPr="00B616CF">
        <w:rPr>
          <w:b/>
          <w:sz w:val="24"/>
          <w:szCs w:val="24"/>
        </w:rPr>
        <w:t xml:space="preserve"> 2023 г.</w:t>
      </w:r>
    </w:p>
    <w:p w14:paraId="04680484" w14:textId="04759ED0" w:rsidR="00136CD5" w:rsidRDefault="00136CD5" w:rsidP="00B056F7">
      <w:pPr>
        <w:numPr>
          <w:ilvl w:val="1"/>
          <w:numId w:val="38"/>
        </w:numPr>
        <w:suppressAutoHyphens/>
        <w:snapToGrid w:val="0"/>
        <w:ind w:left="0" w:firstLine="0"/>
        <w:jc w:val="both"/>
        <w:rPr>
          <w:sz w:val="24"/>
          <w:szCs w:val="24"/>
        </w:rPr>
      </w:pPr>
      <w:r>
        <w:rPr>
          <w:sz w:val="24"/>
          <w:szCs w:val="24"/>
        </w:rPr>
        <w:t xml:space="preserve">Дата подведения итогов: </w:t>
      </w:r>
      <w:r>
        <w:rPr>
          <w:b/>
          <w:sz w:val="24"/>
          <w:szCs w:val="24"/>
        </w:rPr>
        <w:t>«</w:t>
      </w:r>
      <w:r w:rsidR="00A96505">
        <w:rPr>
          <w:b/>
          <w:sz w:val="24"/>
          <w:szCs w:val="24"/>
        </w:rPr>
        <w:t>26</w:t>
      </w:r>
      <w:r>
        <w:rPr>
          <w:b/>
          <w:sz w:val="24"/>
          <w:szCs w:val="24"/>
        </w:rPr>
        <w:t xml:space="preserve">» </w:t>
      </w:r>
      <w:r w:rsidR="00A96505">
        <w:rPr>
          <w:b/>
          <w:sz w:val="24"/>
          <w:szCs w:val="24"/>
        </w:rPr>
        <w:t>декабря</w:t>
      </w:r>
      <w:r w:rsidR="00596AD8">
        <w:rPr>
          <w:b/>
          <w:sz w:val="24"/>
          <w:szCs w:val="24"/>
        </w:rPr>
        <w:t xml:space="preserve"> </w:t>
      </w:r>
      <w:r>
        <w:rPr>
          <w:b/>
          <w:sz w:val="24"/>
          <w:szCs w:val="24"/>
        </w:rPr>
        <w:t>202</w:t>
      </w:r>
      <w:r w:rsidRPr="005501F8">
        <w:rPr>
          <w:b/>
          <w:sz w:val="24"/>
          <w:szCs w:val="24"/>
        </w:rPr>
        <w:t>3</w:t>
      </w:r>
      <w:r>
        <w:rPr>
          <w:b/>
          <w:sz w:val="24"/>
          <w:szCs w:val="24"/>
        </w:rPr>
        <w:t xml:space="preserve"> г.</w:t>
      </w:r>
    </w:p>
    <w:p w14:paraId="2581FA25" w14:textId="1E4841E4" w:rsidR="00136CD5" w:rsidRDefault="001E7AAD" w:rsidP="00B056F7">
      <w:pPr>
        <w:numPr>
          <w:ilvl w:val="1"/>
          <w:numId w:val="38"/>
        </w:numPr>
        <w:suppressAutoHyphens/>
        <w:snapToGrid w:val="0"/>
        <w:ind w:left="0" w:firstLine="0"/>
        <w:jc w:val="both"/>
        <w:rPr>
          <w:sz w:val="24"/>
          <w:szCs w:val="24"/>
        </w:rPr>
      </w:pPr>
      <w:r w:rsidRPr="005A610D">
        <w:rPr>
          <w:snapToGrid/>
          <w:sz w:val="24"/>
          <w:szCs w:val="24"/>
        </w:rPr>
        <w:t>Место подведения итогов: 241050, Брянская область, г. Брянск, ул. Степна</w:t>
      </w:r>
      <w:bookmarkStart w:id="12" w:name="_GoBack"/>
      <w:bookmarkEnd w:id="12"/>
      <w:r w:rsidRPr="005A610D">
        <w:rPr>
          <w:snapToGrid/>
          <w:sz w:val="24"/>
          <w:szCs w:val="24"/>
        </w:rPr>
        <w:t>я, 10</w:t>
      </w:r>
      <w:r w:rsidR="00136CD5">
        <w:rPr>
          <w:sz w:val="24"/>
          <w:szCs w:val="24"/>
        </w:rPr>
        <w:t>.</w:t>
      </w:r>
      <w:r w:rsidR="00F927AC">
        <w:rPr>
          <w:sz w:val="24"/>
          <w:szCs w:val="24"/>
        </w:rPr>
        <w:t xml:space="preserve"> </w:t>
      </w:r>
    </w:p>
    <w:p w14:paraId="06662E25" w14:textId="0D6C5547" w:rsidR="00136CD5" w:rsidRDefault="00F927AC" w:rsidP="00B056F7">
      <w:pPr>
        <w:numPr>
          <w:ilvl w:val="1"/>
          <w:numId w:val="38"/>
        </w:numPr>
        <w:suppressAutoHyphens/>
        <w:snapToGrid w:val="0"/>
        <w:ind w:left="0" w:firstLine="0"/>
        <w:jc w:val="both"/>
        <w:rPr>
          <w:sz w:val="24"/>
          <w:szCs w:val="24"/>
        </w:rPr>
      </w:pPr>
      <w:r>
        <w:rPr>
          <w:sz w:val="24"/>
          <w:szCs w:val="24"/>
        </w:rPr>
        <w:t>Организатор закупки в</w:t>
      </w:r>
      <w:r w:rsidR="00136CD5">
        <w:rPr>
          <w:sz w:val="24"/>
          <w:szCs w:val="24"/>
        </w:rPr>
        <w:t>праве продлить срок подачи заявок на участие в закупке и соответственно перенести дату и время проведения процедуры вскрытия заявок в любое время до проведения процедуры вскрытия заявок на участие в закупке, а также до подведения итогов закупки изменить дату рассмотрения заявок участников закупки и подведения итогов закупки.</w:t>
      </w:r>
    </w:p>
    <w:p w14:paraId="1904E69C" w14:textId="589E0EE9" w:rsidR="00136CD5" w:rsidRDefault="00136CD5" w:rsidP="00B056F7">
      <w:pPr>
        <w:numPr>
          <w:ilvl w:val="1"/>
          <w:numId w:val="38"/>
        </w:numPr>
        <w:tabs>
          <w:tab w:val="left" w:pos="567"/>
        </w:tabs>
        <w:suppressAutoHyphens/>
        <w:snapToGrid w:val="0"/>
        <w:ind w:left="0" w:firstLine="0"/>
        <w:jc w:val="both"/>
        <w:rPr>
          <w:sz w:val="24"/>
          <w:szCs w:val="24"/>
        </w:rPr>
      </w:pPr>
      <w:r>
        <w:rPr>
          <w:sz w:val="24"/>
          <w:szCs w:val="24"/>
        </w:rPr>
        <w:t xml:space="preserve">Организатор закупки вправе принять решение о внесении изменений в извещение о проведении </w:t>
      </w:r>
      <w:r w:rsidR="008C0CBD">
        <w:rPr>
          <w:sz w:val="24"/>
          <w:szCs w:val="24"/>
        </w:rPr>
        <w:t>конкурса</w:t>
      </w:r>
      <w:r>
        <w:rPr>
          <w:sz w:val="24"/>
          <w:szCs w:val="24"/>
        </w:rPr>
        <w:t xml:space="preserve"> и документацию о закупке не позднее даты окончания приема заявок на участие. </w:t>
      </w:r>
    </w:p>
    <w:p w14:paraId="6C0FA5BE" w14:textId="77777777" w:rsidR="00136CD5" w:rsidRDefault="00136CD5" w:rsidP="00B056F7">
      <w:pPr>
        <w:numPr>
          <w:ilvl w:val="1"/>
          <w:numId w:val="38"/>
        </w:numPr>
        <w:tabs>
          <w:tab w:val="left" w:pos="709"/>
        </w:tabs>
        <w:suppressAutoHyphens/>
        <w:snapToGrid w:val="0"/>
        <w:ind w:left="0" w:firstLine="0"/>
        <w:jc w:val="both"/>
        <w:rPr>
          <w:sz w:val="24"/>
          <w:szCs w:val="24"/>
        </w:rPr>
      </w:pPr>
      <w:r>
        <w:rPr>
          <w:sz w:val="24"/>
          <w:szCs w:val="24"/>
        </w:rPr>
        <w:t>В случае внесения изменений в извещение или в документацию о закупке срок подачи заявок на участие должен быть продлен таким образом, чтобы с даты размещения указанных изменений до даты окончания срока подачи заявок на участие оставалось не менее половины срока подачи заявок на участие.</w:t>
      </w:r>
    </w:p>
    <w:p w14:paraId="2F565745" w14:textId="7F1EC000" w:rsidR="00136CD5" w:rsidRDefault="00136CD5" w:rsidP="00B056F7">
      <w:pPr>
        <w:numPr>
          <w:ilvl w:val="1"/>
          <w:numId w:val="38"/>
        </w:numPr>
        <w:tabs>
          <w:tab w:val="left" w:pos="709"/>
        </w:tabs>
        <w:suppressAutoHyphens/>
        <w:snapToGrid w:val="0"/>
        <w:ind w:left="0" w:firstLine="0"/>
        <w:jc w:val="both"/>
        <w:rPr>
          <w:sz w:val="24"/>
          <w:szCs w:val="24"/>
        </w:rPr>
      </w:pPr>
      <w:r>
        <w:rPr>
          <w:sz w:val="24"/>
          <w:szCs w:val="24"/>
        </w:rPr>
        <w:t xml:space="preserve">Организатор закупки вправе отменить </w:t>
      </w:r>
      <w:r w:rsidR="008C0CBD">
        <w:rPr>
          <w:sz w:val="24"/>
          <w:szCs w:val="24"/>
        </w:rPr>
        <w:t xml:space="preserve">конкурс </w:t>
      </w:r>
      <w:r>
        <w:rPr>
          <w:sz w:val="24"/>
          <w:szCs w:val="24"/>
        </w:rPr>
        <w:t>до наступления даты и времени окончания подачи заявок на участие, не неся при этом никакой ответственности перед Участниками закупки.</w:t>
      </w:r>
    </w:p>
    <w:p w14:paraId="1E5EC59D" w14:textId="50230F64" w:rsidR="00136CD5" w:rsidRDefault="00136CD5" w:rsidP="00B056F7">
      <w:pPr>
        <w:numPr>
          <w:ilvl w:val="1"/>
          <w:numId w:val="38"/>
        </w:numPr>
        <w:tabs>
          <w:tab w:val="left" w:pos="709"/>
        </w:tabs>
        <w:suppressAutoHyphens/>
        <w:snapToGrid w:val="0"/>
        <w:ind w:left="0" w:firstLine="0"/>
        <w:jc w:val="both"/>
        <w:rPr>
          <w:sz w:val="24"/>
          <w:szCs w:val="24"/>
        </w:rPr>
      </w:pPr>
      <w:r>
        <w:rPr>
          <w:sz w:val="24"/>
          <w:szCs w:val="24"/>
        </w:rPr>
        <w:t xml:space="preserve">По истечении срока отмены </w:t>
      </w:r>
      <w:r w:rsidR="008C0CBD">
        <w:rPr>
          <w:sz w:val="24"/>
          <w:szCs w:val="24"/>
        </w:rPr>
        <w:t xml:space="preserve">конкурса </w:t>
      </w:r>
      <w:r>
        <w:rPr>
          <w:sz w:val="24"/>
          <w:szCs w:val="24"/>
        </w:rPr>
        <w:t xml:space="preserve">и до заключения договора Общество вправе отменить определение Победителя только в случае возникновения обстоятельств </w:t>
      </w:r>
      <w:r w:rsidRPr="00C54299">
        <w:rPr>
          <w:sz w:val="24"/>
          <w:szCs w:val="24"/>
        </w:rPr>
        <w:t>непреодолимой силы</w:t>
      </w:r>
      <w:r>
        <w:rPr>
          <w:sz w:val="24"/>
          <w:szCs w:val="24"/>
        </w:rPr>
        <w:t xml:space="preserve"> в соответствии с гражданским законодательством.</w:t>
      </w:r>
    </w:p>
    <w:p w14:paraId="34CFDFD1" w14:textId="77777777" w:rsidR="00136CD5" w:rsidRPr="0017644C" w:rsidRDefault="00136CD5" w:rsidP="00FF4DA7">
      <w:pPr>
        <w:numPr>
          <w:ilvl w:val="0"/>
          <w:numId w:val="38"/>
        </w:numPr>
        <w:tabs>
          <w:tab w:val="left" w:pos="567"/>
        </w:tabs>
        <w:suppressAutoHyphens/>
        <w:jc w:val="both"/>
        <w:rPr>
          <w:b/>
          <w:sz w:val="24"/>
          <w:szCs w:val="24"/>
        </w:rPr>
      </w:pPr>
      <w:r w:rsidRPr="0017644C">
        <w:rPr>
          <w:b/>
          <w:sz w:val="24"/>
          <w:szCs w:val="24"/>
        </w:rPr>
        <w:t xml:space="preserve">Предоставление </w:t>
      </w:r>
      <w:r>
        <w:rPr>
          <w:b/>
          <w:sz w:val="24"/>
          <w:szCs w:val="24"/>
        </w:rPr>
        <w:t>разъяснений</w:t>
      </w:r>
      <w:r w:rsidRPr="0017644C">
        <w:rPr>
          <w:b/>
          <w:sz w:val="24"/>
          <w:szCs w:val="24"/>
        </w:rPr>
        <w:t>:</w:t>
      </w:r>
    </w:p>
    <w:p w14:paraId="25CA2F37" w14:textId="10B2FC5E" w:rsidR="00136CD5" w:rsidRPr="00E82BE9" w:rsidRDefault="00136CD5" w:rsidP="00FF4DA7">
      <w:pPr>
        <w:numPr>
          <w:ilvl w:val="1"/>
          <w:numId w:val="38"/>
        </w:numPr>
        <w:suppressAutoHyphens/>
        <w:ind w:left="0" w:firstLine="0"/>
        <w:jc w:val="both"/>
        <w:rPr>
          <w:snapToGrid/>
          <w:sz w:val="24"/>
          <w:szCs w:val="24"/>
        </w:rPr>
      </w:pPr>
      <w:r w:rsidRPr="00715C17">
        <w:rPr>
          <w:snapToGrid/>
          <w:sz w:val="24"/>
          <w:szCs w:val="24"/>
        </w:rPr>
        <w:t xml:space="preserve">Любой Участник закупки вправе направить </w:t>
      </w:r>
      <w:r>
        <w:rPr>
          <w:snapToGrid/>
          <w:sz w:val="24"/>
          <w:szCs w:val="24"/>
        </w:rPr>
        <w:t>Организатору закупки</w:t>
      </w:r>
      <w:r w:rsidRPr="00715C17">
        <w:rPr>
          <w:snapToGrid/>
          <w:sz w:val="24"/>
          <w:szCs w:val="24"/>
        </w:rPr>
        <w:t xml:space="preserve"> запрос о даче разъяснений </w:t>
      </w:r>
      <w:r w:rsidRPr="00E82BE9">
        <w:rPr>
          <w:snapToGrid/>
          <w:sz w:val="24"/>
          <w:szCs w:val="24"/>
        </w:rPr>
        <w:t xml:space="preserve">положений извещения о проведении </w:t>
      </w:r>
      <w:r w:rsidR="008C0CBD">
        <w:rPr>
          <w:snapToGrid/>
          <w:sz w:val="24"/>
          <w:szCs w:val="24"/>
        </w:rPr>
        <w:t>конкурса</w:t>
      </w:r>
      <w:r w:rsidRPr="00E82BE9">
        <w:rPr>
          <w:snapToGrid/>
          <w:sz w:val="24"/>
          <w:szCs w:val="24"/>
        </w:rPr>
        <w:t xml:space="preserve"> и документации о закупке. </w:t>
      </w:r>
    </w:p>
    <w:p w14:paraId="58822619" w14:textId="77777777" w:rsidR="00136CD5" w:rsidRPr="00E82BE9" w:rsidRDefault="00136CD5" w:rsidP="00FF4DA7">
      <w:pPr>
        <w:numPr>
          <w:ilvl w:val="1"/>
          <w:numId w:val="38"/>
        </w:numPr>
        <w:suppressAutoHyphens/>
        <w:ind w:left="0" w:firstLine="0"/>
        <w:jc w:val="both"/>
        <w:rPr>
          <w:snapToGrid/>
          <w:sz w:val="24"/>
          <w:szCs w:val="24"/>
        </w:rPr>
      </w:pPr>
      <w:r w:rsidRPr="00E82BE9">
        <w:rPr>
          <w:snapToGrid/>
          <w:sz w:val="24"/>
          <w:szCs w:val="24"/>
        </w:rPr>
        <w:t>Запросы на разъяснение должны подаваться в письменной форме за подписью руководителя или иного ответственного лица Участника закупки.</w:t>
      </w:r>
    </w:p>
    <w:p w14:paraId="13FC741D" w14:textId="3A6B9D69" w:rsidR="00136CD5" w:rsidRPr="00715C17" w:rsidRDefault="00136CD5" w:rsidP="00FF4DA7">
      <w:pPr>
        <w:numPr>
          <w:ilvl w:val="1"/>
          <w:numId w:val="38"/>
        </w:numPr>
        <w:suppressAutoHyphens/>
        <w:ind w:left="0" w:firstLine="0"/>
        <w:jc w:val="both"/>
        <w:rPr>
          <w:snapToGrid/>
          <w:sz w:val="24"/>
          <w:szCs w:val="24"/>
        </w:rPr>
      </w:pPr>
      <w:r w:rsidRPr="00E82BE9">
        <w:rPr>
          <w:snapToGrid/>
          <w:sz w:val="24"/>
          <w:szCs w:val="24"/>
        </w:rPr>
        <w:t xml:space="preserve">В течение </w:t>
      </w:r>
      <w:r>
        <w:rPr>
          <w:snapToGrid/>
          <w:sz w:val="24"/>
          <w:szCs w:val="24"/>
        </w:rPr>
        <w:t>3 (</w:t>
      </w:r>
      <w:r w:rsidRPr="00E82BE9">
        <w:rPr>
          <w:snapToGrid/>
          <w:sz w:val="24"/>
          <w:szCs w:val="24"/>
        </w:rPr>
        <w:t>трех</w:t>
      </w:r>
      <w:r>
        <w:rPr>
          <w:snapToGrid/>
          <w:sz w:val="24"/>
          <w:szCs w:val="24"/>
        </w:rPr>
        <w:t>)</w:t>
      </w:r>
      <w:r w:rsidRPr="00E82BE9">
        <w:rPr>
          <w:snapToGrid/>
          <w:sz w:val="24"/>
          <w:szCs w:val="24"/>
        </w:rPr>
        <w:t xml:space="preserve"> рабочих дней с даты поступления запроса,</w:t>
      </w:r>
      <w:r w:rsidRPr="00715C17">
        <w:rPr>
          <w:snapToGrid/>
          <w:sz w:val="24"/>
          <w:szCs w:val="24"/>
        </w:rPr>
        <w:t xml:space="preserve"> </w:t>
      </w:r>
      <w:r>
        <w:rPr>
          <w:snapToGrid/>
          <w:sz w:val="24"/>
          <w:szCs w:val="24"/>
        </w:rPr>
        <w:t>Организатор закупки</w:t>
      </w:r>
      <w:r w:rsidRPr="00715C17">
        <w:rPr>
          <w:snapToGrid/>
          <w:sz w:val="24"/>
          <w:szCs w:val="24"/>
        </w:rPr>
        <w:t xml:space="preserve"> осуществляет разъяснение положений извещения о проведении </w:t>
      </w:r>
      <w:r w:rsidR="008C0CBD">
        <w:rPr>
          <w:snapToGrid/>
          <w:sz w:val="24"/>
          <w:szCs w:val="24"/>
        </w:rPr>
        <w:t>конкурса</w:t>
      </w:r>
      <w:r w:rsidRPr="00715C17">
        <w:rPr>
          <w:snapToGrid/>
          <w:sz w:val="24"/>
          <w:szCs w:val="24"/>
        </w:rPr>
        <w:t xml:space="preserve"> и документации о закупке. При этом, </w:t>
      </w:r>
      <w:r>
        <w:rPr>
          <w:snapToGrid/>
          <w:sz w:val="24"/>
          <w:szCs w:val="24"/>
        </w:rPr>
        <w:t>Организатор закупки</w:t>
      </w:r>
      <w:r w:rsidRPr="00715C17">
        <w:rPr>
          <w:snapToGrid/>
          <w:sz w:val="24"/>
          <w:szCs w:val="24"/>
        </w:rPr>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14:paraId="56FF26A5" w14:textId="684962C1" w:rsidR="00136CD5" w:rsidRPr="00371877" w:rsidRDefault="00136CD5" w:rsidP="00FF4DA7">
      <w:pPr>
        <w:numPr>
          <w:ilvl w:val="0"/>
          <w:numId w:val="38"/>
        </w:numPr>
        <w:tabs>
          <w:tab w:val="left" w:pos="567"/>
        </w:tabs>
        <w:suppressAutoHyphens/>
        <w:jc w:val="both"/>
        <w:rPr>
          <w:b/>
          <w:sz w:val="24"/>
          <w:szCs w:val="24"/>
        </w:rPr>
      </w:pPr>
      <w:r w:rsidRPr="00371877">
        <w:rPr>
          <w:b/>
          <w:sz w:val="24"/>
          <w:szCs w:val="24"/>
        </w:rPr>
        <w:t xml:space="preserve">Оценка </w:t>
      </w:r>
      <w:bookmarkEnd w:id="9"/>
      <w:bookmarkEnd w:id="10"/>
      <w:bookmarkEnd w:id="11"/>
      <w:r w:rsidRPr="00371877">
        <w:rPr>
          <w:b/>
          <w:sz w:val="24"/>
          <w:szCs w:val="24"/>
        </w:rPr>
        <w:t>заявок на участие</w:t>
      </w:r>
      <w:r>
        <w:rPr>
          <w:b/>
          <w:sz w:val="24"/>
          <w:szCs w:val="24"/>
        </w:rPr>
        <w:t>:</w:t>
      </w:r>
    </w:p>
    <w:p w14:paraId="157A64EE" w14:textId="484CF5CD" w:rsidR="00136CD5" w:rsidRPr="00371877" w:rsidRDefault="00136CD5" w:rsidP="00FF4DA7">
      <w:pPr>
        <w:numPr>
          <w:ilvl w:val="1"/>
          <w:numId w:val="38"/>
        </w:numPr>
        <w:suppressAutoHyphens/>
        <w:ind w:left="0" w:firstLine="0"/>
        <w:jc w:val="both"/>
        <w:rPr>
          <w:snapToGrid/>
          <w:sz w:val="24"/>
          <w:szCs w:val="24"/>
        </w:rPr>
      </w:pPr>
      <w:r w:rsidRPr="00371877">
        <w:rPr>
          <w:snapToGrid/>
          <w:sz w:val="24"/>
          <w:szCs w:val="24"/>
        </w:rPr>
        <w:t xml:space="preserve">Оценка заявок на участие осуществляется закупочной комиссией и иными лицами (экспертами и специалистами), привлеченными закупочной комиссией </w:t>
      </w:r>
      <w:r w:rsidR="00033B0B">
        <w:rPr>
          <w:snapToGrid/>
          <w:sz w:val="24"/>
          <w:szCs w:val="24"/>
        </w:rPr>
        <w:t>к</w:t>
      </w:r>
      <w:r w:rsidRPr="00371877">
        <w:rPr>
          <w:snapToGrid/>
          <w:sz w:val="24"/>
          <w:szCs w:val="24"/>
        </w:rPr>
        <w:t xml:space="preserve"> </w:t>
      </w:r>
      <w:r w:rsidR="008C0CBD">
        <w:rPr>
          <w:snapToGrid/>
          <w:sz w:val="24"/>
          <w:szCs w:val="24"/>
        </w:rPr>
        <w:t>конкурсу</w:t>
      </w:r>
      <w:r w:rsidRPr="00371877">
        <w:rPr>
          <w:snapToGrid/>
          <w:sz w:val="24"/>
          <w:szCs w:val="24"/>
        </w:rPr>
        <w:t>.</w:t>
      </w:r>
    </w:p>
    <w:p w14:paraId="137EC1E6" w14:textId="77777777" w:rsidR="00136CD5" w:rsidRPr="00371877" w:rsidRDefault="00136CD5" w:rsidP="00FF4DA7">
      <w:pPr>
        <w:numPr>
          <w:ilvl w:val="1"/>
          <w:numId w:val="38"/>
        </w:numPr>
        <w:suppressAutoHyphens/>
        <w:ind w:left="0" w:firstLine="0"/>
        <w:jc w:val="both"/>
        <w:rPr>
          <w:snapToGrid/>
          <w:sz w:val="24"/>
          <w:szCs w:val="24"/>
        </w:rPr>
      </w:pPr>
      <w:r w:rsidRPr="00371877">
        <w:rPr>
          <w:snapToGrid/>
          <w:sz w:val="24"/>
          <w:szCs w:val="24"/>
        </w:rPr>
        <w:t>Оценка заявок на участие включает отборочную стадию и оценочную стадию.</w:t>
      </w:r>
    </w:p>
    <w:p w14:paraId="00E15A51" w14:textId="73DA9A2A" w:rsidR="00136CD5" w:rsidRPr="00953D6C" w:rsidRDefault="00136CD5" w:rsidP="00FF4DA7">
      <w:pPr>
        <w:numPr>
          <w:ilvl w:val="1"/>
          <w:numId w:val="38"/>
        </w:numPr>
        <w:suppressAutoHyphens/>
        <w:ind w:left="0" w:firstLine="0"/>
        <w:jc w:val="both"/>
        <w:rPr>
          <w:snapToGrid/>
          <w:sz w:val="24"/>
          <w:szCs w:val="24"/>
        </w:rPr>
      </w:pPr>
      <w:bookmarkStart w:id="13" w:name="_Ref55304418"/>
      <w:r w:rsidRPr="00953D6C">
        <w:rPr>
          <w:snapToGrid/>
          <w:sz w:val="24"/>
          <w:szCs w:val="24"/>
        </w:rPr>
        <w:t xml:space="preserve">В рамках отборочной стадии закупочная комиссия </w:t>
      </w:r>
      <w:bookmarkEnd w:id="13"/>
      <w:r w:rsidRPr="00953D6C">
        <w:rPr>
          <w:snapToGrid/>
          <w:sz w:val="24"/>
          <w:szCs w:val="24"/>
        </w:rPr>
        <w:t>проверяет:</w:t>
      </w:r>
    </w:p>
    <w:p w14:paraId="60528D05" w14:textId="5A63BADF" w:rsidR="00136CD5" w:rsidRPr="00953D6C" w:rsidRDefault="00136CD5" w:rsidP="00136CD5">
      <w:pPr>
        <w:numPr>
          <w:ilvl w:val="1"/>
          <w:numId w:val="14"/>
        </w:numPr>
        <w:tabs>
          <w:tab w:val="left" w:pos="567"/>
        </w:tabs>
        <w:suppressAutoHyphens/>
        <w:ind w:left="0" w:firstLine="0"/>
        <w:jc w:val="both"/>
        <w:rPr>
          <w:snapToGrid/>
          <w:sz w:val="24"/>
          <w:szCs w:val="24"/>
        </w:rPr>
      </w:pPr>
      <w:r w:rsidRPr="00953D6C">
        <w:rPr>
          <w:snapToGrid/>
          <w:sz w:val="24"/>
          <w:szCs w:val="24"/>
        </w:rPr>
        <w:t xml:space="preserve">соответствие коммерческого и технического предложения требованиям настоящей </w:t>
      </w:r>
      <w:r w:rsidR="00C66E48" w:rsidRPr="00953D6C">
        <w:rPr>
          <w:snapToGrid/>
          <w:sz w:val="24"/>
          <w:szCs w:val="24"/>
        </w:rPr>
        <w:t>документации,</w:t>
      </w:r>
      <w:r w:rsidRPr="00953D6C">
        <w:rPr>
          <w:snapToGrid/>
          <w:sz w:val="24"/>
          <w:szCs w:val="24"/>
        </w:rPr>
        <w:t xml:space="preserve"> по существу.</w:t>
      </w:r>
    </w:p>
    <w:p w14:paraId="59F8F07A" w14:textId="77777777" w:rsidR="00136CD5" w:rsidRPr="00953D6C" w:rsidRDefault="00136CD5" w:rsidP="00136CD5">
      <w:pPr>
        <w:numPr>
          <w:ilvl w:val="1"/>
          <w:numId w:val="14"/>
        </w:numPr>
        <w:tabs>
          <w:tab w:val="left" w:pos="567"/>
        </w:tabs>
        <w:suppressAutoHyphens/>
        <w:ind w:left="0" w:firstLine="0"/>
        <w:jc w:val="both"/>
        <w:rPr>
          <w:snapToGrid/>
          <w:sz w:val="24"/>
          <w:szCs w:val="24"/>
        </w:rPr>
      </w:pPr>
      <w:r w:rsidRPr="00953D6C">
        <w:rPr>
          <w:snapToGrid/>
          <w:sz w:val="24"/>
          <w:szCs w:val="24"/>
        </w:rPr>
        <w:lastRenderedPageBreak/>
        <w:t xml:space="preserve">соответствие Участника закупки требованиям к Участникам </w:t>
      </w:r>
      <w:r w:rsidRPr="0072638C">
        <w:rPr>
          <w:snapToGrid/>
          <w:sz w:val="24"/>
          <w:szCs w:val="24"/>
        </w:rPr>
        <w:t>закупки (раздел 8 и 9 настоящей документации</w:t>
      </w:r>
      <w:r w:rsidRPr="00953D6C">
        <w:rPr>
          <w:snapToGrid/>
          <w:sz w:val="24"/>
          <w:szCs w:val="24"/>
        </w:rPr>
        <w:t>);</w:t>
      </w:r>
    </w:p>
    <w:p w14:paraId="3E2E60B2" w14:textId="75B0223F" w:rsidR="00136CD5" w:rsidRPr="00953D6C" w:rsidRDefault="00136CD5" w:rsidP="00136CD5">
      <w:pPr>
        <w:numPr>
          <w:ilvl w:val="1"/>
          <w:numId w:val="14"/>
        </w:numPr>
        <w:tabs>
          <w:tab w:val="left" w:pos="567"/>
        </w:tabs>
        <w:suppressAutoHyphens/>
        <w:ind w:left="0" w:firstLine="0"/>
        <w:jc w:val="both"/>
        <w:rPr>
          <w:snapToGrid/>
          <w:sz w:val="24"/>
          <w:szCs w:val="24"/>
        </w:rPr>
      </w:pPr>
      <w:r w:rsidRPr="00953D6C">
        <w:rPr>
          <w:snapToGrid/>
          <w:sz w:val="24"/>
          <w:szCs w:val="24"/>
        </w:rPr>
        <w:t>состав заявки на участие, наличие подтверждающих документов (п</w:t>
      </w:r>
      <w:r w:rsidRPr="0072638C">
        <w:rPr>
          <w:snapToGrid/>
          <w:sz w:val="24"/>
          <w:szCs w:val="24"/>
        </w:rPr>
        <w:t>. 9.</w:t>
      </w:r>
      <w:r w:rsidR="00953D6C" w:rsidRPr="0072638C">
        <w:rPr>
          <w:snapToGrid/>
          <w:sz w:val="24"/>
          <w:szCs w:val="24"/>
        </w:rPr>
        <w:t>5-9.8</w:t>
      </w:r>
      <w:r w:rsidRPr="0072638C">
        <w:rPr>
          <w:snapToGrid/>
          <w:sz w:val="24"/>
          <w:szCs w:val="24"/>
        </w:rPr>
        <w:t xml:space="preserve"> настоящей документации</w:t>
      </w:r>
      <w:r w:rsidRPr="00953D6C">
        <w:rPr>
          <w:snapToGrid/>
          <w:sz w:val="24"/>
          <w:szCs w:val="24"/>
        </w:rPr>
        <w:t>);</w:t>
      </w:r>
    </w:p>
    <w:p w14:paraId="1440677B" w14:textId="20B7EE1C" w:rsidR="00136CD5" w:rsidRPr="00953D6C" w:rsidRDefault="00136CD5" w:rsidP="00136CD5">
      <w:pPr>
        <w:numPr>
          <w:ilvl w:val="1"/>
          <w:numId w:val="14"/>
        </w:numPr>
        <w:tabs>
          <w:tab w:val="left" w:pos="567"/>
        </w:tabs>
        <w:suppressAutoHyphens/>
        <w:ind w:left="0" w:firstLine="0"/>
        <w:jc w:val="both"/>
        <w:rPr>
          <w:snapToGrid/>
          <w:sz w:val="24"/>
          <w:szCs w:val="24"/>
        </w:rPr>
      </w:pPr>
      <w:r w:rsidRPr="00953D6C">
        <w:rPr>
          <w:snapToGrid/>
          <w:sz w:val="24"/>
          <w:szCs w:val="24"/>
        </w:rPr>
        <w:t>правильность оформления заявки на участие (</w:t>
      </w:r>
      <w:r w:rsidRPr="0072638C">
        <w:rPr>
          <w:snapToGrid/>
          <w:sz w:val="24"/>
          <w:szCs w:val="24"/>
        </w:rPr>
        <w:t xml:space="preserve">раздел </w:t>
      </w:r>
      <w:r w:rsidRPr="0072638C">
        <w:rPr>
          <w:snapToGrid/>
          <w:sz w:val="24"/>
          <w:szCs w:val="24"/>
        </w:rPr>
        <w:fldChar w:fldCharType="begin"/>
      </w:r>
      <w:r w:rsidRPr="0072638C">
        <w:rPr>
          <w:snapToGrid/>
          <w:sz w:val="24"/>
          <w:szCs w:val="24"/>
        </w:rPr>
        <w:instrText xml:space="preserve"> REF _Ref114143103 \r \h </w:instrText>
      </w:r>
      <w:r w:rsidR="00953D6C" w:rsidRPr="0072638C">
        <w:rPr>
          <w:snapToGrid/>
          <w:sz w:val="24"/>
          <w:szCs w:val="24"/>
        </w:rPr>
        <w:instrText xml:space="preserve"> \* MERGEFORMAT </w:instrText>
      </w:r>
      <w:r w:rsidRPr="0072638C">
        <w:rPr>
          <w:snapToGrid/>
          <w:sz w:val="24"/>
          <w:szCs w:val="24"/>
        </w:rPr>
      </w:r>
      <w:r w:rsidRPr="0072638C">
        <w:rPr>
          <w:snapToGrid/>
          <w:sz w:val="24"/>
          <w:szCs w:val="24"/>
        </w:rPr>
        <w:fldChar w:fldCharType="separate"/>
      </w:r>
      <w:r w:rsidR="008C6A7D">
        <w:rPr>
          <w:snapToGrid/>
          <w:sz w:val="24"/>
          <w:szCs w:val="24"/>
        </w:rPr>
        <w:t>9</w:t>
      </w:r>
      <w:r w:rsidRPr="0072638C">
        <w:rPr>
          <w:snapToGrid/>
          <w:sz w:val="24"/>
          <w:szCs w:val="24"/>
        </w:rPr>
        <w:fldChar w:fldCharType="end"/>
      </w:r>
      <w:r w:rsidRPr="0072638C">
        <w:rPr>
          <w:snapToGrid/>
          <w:sz w:val="24"/>
          <w:szCs w:val="24"/>
        </w:rPr>
        <w:t xml:space="preserve"> настоящей документации).</w:t>
      </w:r>
    </w:p>
    <w:p w14:paraId="05CE92DC" w14:textId="77777777" w:rsidR="00136CD5" w:rsidRPr="00E82BE9" w:rsidRDefault="00136CD5" w:rsidP="00FF4DA7">
      <w:pPr>
        <w:numPr>
          <w:ilvl w:val="1"/>
          <w:numId w:val="38"/>
        </w:numPr>
        <w:suppressAutoHyphens/>
        <w:ind w:left="0" w:firstLine="0"/>
        <w:jc w:val="both"/>
        <w:rPr>
          <w:snapToGrid/>
          <w:sz w:val="24"/>
          <w:szCs w:val="24"/>
        </w:rPr>
      </w:pPr>
      <w:bookmarkStart w:id="14" w:name="_Ref55304419"/>
      <w:r w:rsidRPr="00E82BE9">
        <w:rPr>
          <w:snapToGrid/>
          <w:sz w:val="24"/>
          <w:szCs w:val="24"/>
        </w:rPr>
        <w:t>В рамках отборочной стадии Закупочная комиссия может запросить Участников закупки разъяснения их Предложений.</w:t>
      </w:r>
    </w:p>
    <w:p w14:paraId="60E4A5BC" w14:textId="77777777" w:rsidR="00136CD5" w:rsidRPr="00371877" w:rsidRDefault="00136CD5" w:rsidP="00FF4DA7">
      <w:pPr>
        <w:numPr>
          <w:ilvl w:val="1"/>
          <w:numId w:val="38"/>
        </w:numPr>
        <w:suppressAutoHyphens/>
        <w:ind w:left="0" w:firstLine="0"/>
        <w:jc w:val="both"/>
        <w:rPr>
          <w:snapToGrid/>
          <w:sz w:val="24"/>
          <w:szCs w:val="24"/>
        </w:rPr>
      </w:pPr>
      <w:r w:rsidRPr="00371877">
        <w:rPr>
          <w:snapToGrid/>
          <w:sz w:val="24"/>
          <w:szCs w:val="24"/>
        </w:rPr>
        <w:t xml:space="preserve">При проверке правильности оформления заявки на участие Закупочная комиссия вправе не обращать внимания на мелкие недочеты и погрешности, которые не влияют на существо заявки на участие. </w:t>
      </w:r>
    </w:p>
    <w:p w14:paraId="3EB716C2" w14:textId="00C2A7D0" w:rsidR="00136CD5" w:rsidRPr="00371877" w:rsidRDefault="00136CD5" w:rsidP="00FF4DA7">
      <w:pPr>
        <w:numPr>
          <w:ilvl w:val="1"/>
          <w:numId w:val="38"/>
        </w:numPr>
        <w:suppressAutoHyphens/>
        <w:ind w:left="0" w:firstLine="0"/>
        <w:jc w:val="both"/>
        <w:rPr>
          <w:snapToGrid/>
          <w:sz w:val="24"/>
          <w:szCs w:val="24"/>
        </w:rPr>
      </w:pPr>
      <w:bookmarkStart w:id="15" w:name="_Ref55307002"/>
      <w:r w:rsidRPr="00371877">
        <w:rPr>
          <w:snapToGrid/>
          <w:sz w:val="24"/>
          <w:szCs w:val="24"/>
        </w:rPr>
        <w:t>По результатам проведения отборочной стадии Закупочная комиссия имеет право отклонить заявк</w:t>
      </w:r>
      <w:r>
        <w:rPr>
          <w:snapToGrid/>
          <w:sz w:val="24"/>
          <w:szCs w:val="24"/>
        </w:rPr>
        <w:t>у</w:t>
      </w:r>
      <w:r w:rsidRPr="00371877">
        <w:rPr>
          <w:snapToGrid/>
          <w:sz w:val="24"/>
          <w:szCs w:val="24"/>
        </w:rPr>
        <w:t xml:space="preserve"> на участие,</w:t>
      </w:r>
      <w:r>
        <w:rPr>
          <w:snapToGrid/>
          <w:sz w:val="24"/>
          <w:szCs w:val="24"/>
        </w:rPr>
        <w:t xml:space="preserve"> в случае если</w:t>
      </w:r>
      <w:r w:rsidRPr="00371877">
        <w:rPr>
          <w:snapToGrid/>
          <w:sz w:val="24"/>
          <w:szCs w:val="24"/>
        </w:rPr>
        <w:t>:</w:t>
      </w:r>
      <w:bookmarkEnd w:id="14"/>
      <w:bookmarkEnd w:id="15"/>
    </w:p>
    <w:p w14:paraId="10F0D4D0" w14:textId="156914D9" w:rsidR="00136CD5" w:rsidRPr="008564B3" w:rsidRDefault="00136CD5" w:rsidP="00136CD5">
      <w:pPr>
        <w:numPr>
          <w:ilvl w:val="1"/>
          <w:numId w:val="15"/>
        </w:numPr>
        <w:tabs>
          <w:tab w:val="left" w:pos="567"/>
        </w:tabs>
        <w:suppressAutoHyphens/>
        <w:ind w:left="0" w:firstLine="0"/>
        <w:jc w:val="both"/>
        <w:rPr>
          <w:snapToGrid/>
          <w:sz w:val="24"/>
          <w:szCs w:val="24"/>
        </w:rPr>
      </w:pPr>
      <w:r w:rsidRPr="008564B3">
        <w:rPr>
          <w:snapToGrid/>
          <w:sz w:val="24"/>
          <w:szCs w:val="24"/>
        </w:rPr>
        <w:t xml:space="preserve">заявка на участие содержат предложения, по существу не отвечающие техническим, договорным требованиям настоящей документации; </w:t>
      </w:r>
    </w:p>
    <w:p w14:paraId="0220FC38" w14:textId="77777777" w:rsidR="00136CD5" w:rsidRPr="00795888" w:rsidRDefault="00136CD5" w:rsidP="00136CD5">
      <w:pPr>
        <w:numPr>
          <w:ilvl w:val="1"/>
          <w:numId w:val="15"/>
        </w:numPr>
        <w:tabs>
          <w:tab w:val="left" w:pos="567"/>
        </w:tabs>
        <w:suppressAutoHyphens/>
        <w:ind w:left="0" w:firstLine="0"/>
        <w:jc w:val="both"/>
        <w:rPr>
          <w:snapToGrid/>
          <w:sz w:val="24"/>
          <w:szCs w:val="24"/>
        </w:rPr>
      </w:pPr>
      <w:r w:rsidRPr="00795888">
        <w:rPr>
          <w:snapToGrid/>
          <w:sz w:val="24"/>
          <w:szCs w:val="24"/>
        </w:rPr>
        <w:t>заявка на участие подана Участником, который не отвечают требованиям к Участникам закупки настоящей документации;</w:t>
      </w:r>
    </w:p>
    <w:p w14:paraId="46789CDA" w14:textId="77777777" w:rsidR="00136CD5" w:rsidRPr="005C2E3E" w:rsidRDefault="00136CD5" w:rsidP="00136CD5">
      <w:pPr>
        <w:numPr>
          <w:ilvl w:val="1"/>
          <w:numId w:val="15"/>
        </w:numPr>
        <w:tabs>
          <w:tab w:val="left" w:pos="0"/>
        </w:tabs>
        <w:suppressAutoHyphens/>
        <w:ind w:left="0" w:firstLine="0"/>
        <w:jc w:val="both"/>
        <w:rPr>
          <w:snapToGrid/>
          <w:sz w:val="24"/>
          <w:szCs w:val="24"/>
        </w:rPr>
      </w:pPr>
      <w:r w:rsidRPr="00795888">
        <w:rPr>
          <w:snapToGrid/>
          <w:sz w:val="24"/>
          <w:szCs w:val="24"/>
        </w:rPr>
        <w:t xml:space="preserve">заявка на участие </w:t>
      </w:r>
      <w:r>
        <w:rPr>
          <w:snapToGrid/>
          <w:sz w:val="24"/>
          <w:szCs w:val="24"/>
        </w:rPr>
        <w:t xml:space="preserve">не соответствует требованиям по </w:t>
      </w:r>
      <w:r w:rsidRPr="005C2E3E">
        <w:rPr>
          <w:snapToGrid/>
          <w:sz w:val="24"/>
          <w:szCs w:val="24"/>
        </w:rPr>
        <w:t>состав</w:t>
      </w:r>
      <w:r>
        <w:rPr>
          <w:snapToGrid/>
          <w:sz w:val="24"/>
          <w:szCs w:val="24"/>
        </w:rPr>
        <w:t>у</w:t>
      </w:r>
      <w:r w:rsidRPr="005C2E3E">
        <w:rPr>
          <w:snapToGrid/>
          <w:sz w:val="24"/>
          <w:szCs w:val="24"/>
        </w:rPr>
        <w:t xml:space="preserve"> </w:t>
      </w:r>
      <w:r w:rsidRPr="008B2C3C">
        <w:rPr>
          <w:snapToGrid/>
          <w:sz w:val="24"/>
          <w:szCs w:val="24"/>
        </w:rPr>
        <w:t>заяв</w:t>
      </w:r>
      <w:r>
        <w:rPr>
          <w:snapToGrid/>
          <w:sz w:val="24"/>
          <w:szCs w:val="24"/>
        </w:rPr>
        <w:t>ки</w:t>
      </w:r>
      <w:r w:rsidRPr="008B2C3C">
        <w:rPr>
          <w:snapToGrid/>
          <w:sz w:val="24"/>
          <w:szCs w:val="24"/>
        </w:rPr>
        <w:t xml:space="preserve"> на участие</w:t>
      </w:r>
      <w:r>
        <w:rPr>
          <w:snapToGrid/>
          <w:sz w:val="24"/>
          <w:szCs w:val="24"/>
        </w:rPr>
        <w:t xml:space="preserve">, </w:t>
      </w:r>
      <w:r w:rsidRPr="005C2E3E">
        <w:rPr>
          <w:snapToGrid/>
          <w:sz w:val="24"/>
          <w:szCs w:val="24"/>
        </w:rPr>
        <w:t>наличи</w:t>
      </w:r>
      <w:r>
        <w:rPr>
          <w:snapToGrid/>
          <w:sz w:val="24"/>
          <w:szCs w:val="24"/>
        </w:rPr>
        <w:t>ю</w:t>
      </w:r>
      <w:r w:rsidRPr="005C2E3E">
        <w:rPr>
          <w:snapToGrid/>
          <w:sz w:val="24"/>
          <w:szCs w:val="24"/>
        </w:rPr>
        <w:t xml:space="preserve"> подтверждающих документов</w:t>
      </w:r>
      <w:r>
        <w:rPr>
          <w:snapToGrid/>
          <w:sz w:val="24"/>
          <w:szCs w:val="24"/>
        </w:rPr>
        <w:t>;</w:t>
      </w:r>
    </w:p>
    <w:p w14:paraId="1C262CFE" w14:textId="77777777" w:rsidR="00136CD5" w:rsidRPr="00795888" w:rsidRDefault="00136CD5" w:rsidP="00136CD5">
      <w:pPr>
        <w:numPr>
          <w:ilvl w:val="1"/>
          <w:numId w:val="15"/>
        </w:numPr>
        <w:tabs>
          <w:tab w:val="left" w:pos="567"/>
        </w:tabs>
        <w:suppressAutoHyphens/>
        <w:ind w:left="0" w:firstLine="0"/>
        <w:jc w:val="both"/>
        <w:rPr>
          <w:snapToGrid/>
          <w:sz w:val="24"/>
          <w:szCs w:val="24"/>
        </w:rPr>
      </w:pPr>
      <w:r w:rsidRPr="00795888">
        <w:rPr>
          <w:snapToGrid/>
          <w:sz w:val="24"/>
          <w:szCs w:val="24"/>
        </w:rPr>
        <w:t>заявка на участие</w:t>
      </w:r>
      <w:r>
        <w:rPr>
          <w:snapToGrid/>
          <w:sz w:val="24"/>
          <w:szCs w:val="24"/>
        </w:rPr>
        <w:t xml:space="preserve"> </w:t>
      </w:r>
      <w:r w:rsidRPr="00795888">
        <w:rPr>
          <w:snapToGrid/>
          <w:sz w:val="24"/>
          <w:szCs w:val="24"/>
        </w:rPr>
        <w:t>в существенной мере не отвеча</w:t>
      </w:r>
      <w:r>
        <w:rPr>
          <w:snapToGrid/>
          <w:sz w:val="24"/>
          <w:szCs w:val="24"/>
        </w:rPr>
        <w:t>е</w:t>
      </w:r>
      <w:r w:rsidRPr="00795888">
        <w:rPr>
          <w:snapToGrid/>
          <w:sz w:val="24"/>
          <w:szCs w:val="24"/>
        </w:rPr>
        <w:t xml:space="preserve">т требованиям к оформлению </w:t>
      </w:r>
      <w:r>
        <w:rPr>
          <w:snapToGrid/>
          <w:sz w:val="24"/>
          <w:szCs w:val="24"/>
        </w:rPr>
        <w:t xml:space="preserve">заявки на участие </w:t>
      </w:r>
      <w:r w:rsidRPr="00795888">
        <w:rPr>
          <w:snapToGrid/>
          <w:sz w:val="24"/>
          <w:szCs w:val="24"/>
        </w:rPr>
        <w:t>настоящей документации</w:t>
      </w:r>
      <w:r>
        <w:rPr>
          <w:snapToGrid/>
          <w:sz w:val="24"/>
          <w:szCs w:val="24"/>
        </w:rPr>
        <w:t>.</w:t>
      </w:r>
    </w:p>
    <w:p w14:paraId="7F98D5ED" w14:textId="0A8343CF" w:rsidR="00136CD5" w:rsidRDefault="00136CD5" w:rsidP="00FF4DA7">
      <w:pPr>
        <w:numPr>
          <w:ilvl w:val="1"/>
          <w:numId w:val="38"/>
        </w:numPr>
        <w:suppressAutoHyphens/>
        <w:ind w:left="0" w:firstLine="0"/>
        <w:jc w:val="both"/>
        <w:rPr>
          <w:snapToGrid/>
          <w:sz w:val="24"/>
          <w:szCs w:val="24"/>
        </w:rPr>
      </w:pPr>
      <w:r w:rsidRPr="00371877">
        <w:rPr>
          <w:snapToGrid/>
          <w:sz w:val="24"/>
          <w:szCs w:val="24"/>
        </w:rPr>
        <w:t>В рамках оценочной стадии Закупочная комиссия оценивает и сопоставляет заявки на участие и проводит их ранжирование по степени предпочтительности для Заказчика, исходя из следующих критериев и их весовых коэффициентов:</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74"/>
        <w:gridCol w:w="2126"/>
        <w:gridCol w:w="5245"/>
      </w:tblGrid>
      <w:tr w:rsidR="00AC73B3" w:rsidRPr="00F70EEB" w14:paraId="6EB53ADE" w14:textId="77777777" w:rsidTr="00195D66">
        <w:trPr>
          <w:trHeight w:val="576"/>
          <w:tblHeader/>
          <w:jc w:val="center"/>
        </w:trPr>
        <w:tc>
          <w:tcPr>
            <w:tcW w:w="2274" w:type="dxa"/>
            <w:tcBorders>
              <w:top w:val="single" w:sz="4" w:space="0" w:color="auto"/>
              <w:left w:val="single" w:sz="4" w:space="0" w:color="auto"/>
              <w:bottom w:val="single" w:sz="4" w:space="0" w:color="auto"/>
              <w:right w:val="single" w:sz="4" w:space="0" w:color="auto"/>
            </w:tcBorders>
            <w:vAlign w:val="center"/>
            <w:hideMark/>
          </w:tcPr>
          <w:p w14:paraId="1FEF97D7" w14:textId="77777777" w:rsidR="00AC73B3" w:rsidRPr="00CF05BF" w:rsidRDefault="00AC73B3" w:rsidP="00195D66">
            <w:pPr>
              <w:suppressAutoHyphens/>
              <w:snapToGrid w:val="0"/>
              <w:jc w:val="center"/>
              <w:rPr>
                <w:bCs/>
                <w:snapToGrid/>
                <w:sz w:val="22"/>
                <w:szCs w:val="22"/>
              </w:rPr>
            </w:pPr>
            <w:r w:rsidRPr="00CF05BF">
              <w:rPr>
                <w:bCs/>
                <w:sz w:val="22"/>
                <w:szCs w:val="22"/>
              </w:rPr>
              <w:t xml:space="preserve">Наименование </w:t>
            </w:r>
          </w:p>
          <w:p w14:paraId="45A0E095" w14:textId="77777777" w:rsidR="00AC73B3" w:rsidRPr="00CF05BF" w:rsidRDefault="00AC73B3" w:rsidP="00195D66">
            <w:pPr>
              <w:suppressAutoHyphens/>
              <w:snapToGrid w:val="0"/>
              <w:ind w:left="234" w:hanging="212"/>
              <w:jc w:val="center"/>
              <w:rPr>
                <w:sz w:val="22"/>
                <w:szCs w:val="22"/>
              </w:rPr>
            </w:pPr>
            <w:r w:rsidRPr="00CF05BF">
              <w:rPr>
                <w:bCs/>
                <w:sz w:val="22"/>
                <w:szCs w:val="22"/>
              </w:rPr>
              <w:t>критерия</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7D486ED" w14:textId="77777777" w:rsidR="00AC73B3" w:rsidRPr="00F71BD6" w:rsidRDefault="00AC73B3" w:rsidP="00195D66">
            <w:pPr>
              <w:suppressAutoHyphens/>
              <w:snapToGrid w:val="0"/>
              <w:ind w:left="-87" w:right="-95"/>
              <w:jc w:val="center"/>
              <w:rPr>
                <w:sz w:val="24"/>
                <w:szCs w:val="24"/>
              </w:rPr>
            </w:pPr>
            <w:r w:rsidRPr="00F71BD6">
              <w:rPr>
                <w:bCs/>
                <w:sz w:val="24"/>
                <w:szCs w:val="24"/>
              </w:rPr>
              <w:t>Весовой коэффициент по критерию в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F4900EC" w14:textId="77777777" w:rsidR="00AC73B3" w:rsidRPr="00F71BD6" w:rsidRDefault="00AC73B3" w:rsidP="00195D66">
            <w:pPr>
              <w:suppressAutoHyphens/>
              <w:snapToGrid w:val="0"/>
              <w:ind w:left="-87" w:right="-95"/>
              <w:jc w:val="center"/>
              <w:rPr>
                <w:bCs/>
                <w:sz w:val="24"/>
                <w:szCs w:val="24"/>
              </w:rPr>
            </w:pPr>
            <w:r w:rsidRPr="00F71BD6">
              <w:rPr>
                <w:bCs/>
                <w:sz w:val="24"/>
                <w:szCs w:val="24"/>
              </w:rPr>
              <w:t>Формула</w:t>
            </w:r>
          </w:p>
        </w:tc>
      </w:tr>
      <w:tr w:rsidR="00AC73B3" w:rsidRPr="00F70EEB" w14:paraId="63CBEA4D" w14:textId="77777777" w:rsidTr="00195D66">
        <w:trPr>
          <w:trHeight w:val="492"/>
          <w:jc w:val="center"/>
        </w:trPr>
        <w:tc>
          <w:tcPr>
            <w:tcW w:w="2274" w:type="dxa"/>
            <w:tcBorders>
              <w:top w:val="single" w:sz="4" w:space="0" w:color="auto"/>
              <w:left w:val="single" w:sz="4" w:space="0" w:color="auto"/>
              <w:bottom w:val="single" w:sz="4" w:space="0" w:color="auto"/>
              <w:right w:val="single" w:sz="4" w:space="0" w:color="auto"/>
            </w:tcBorders>
            <w:hideMark/>
          </w:tcPr>
          <w:p w14:paraId="39A04E62" w14:textId="77777777" w:rsidR="00AC73B3" w:rsidRPr="00CF05BF" w:rsidRDefault="00AC73B3" w:rsidP="00AC73B3">
            <w:pPr>
              <w:widowControl w:val="0"/>
              <w:numPr>
                <w:ilvl w:val="0"/>
                <w:numId w:val="26"/>
              </w:numPr>
              <w:tabs>
                <w:tab w:val="num" w:pos="176"/>
                <w:tab w:val="num" w:pos="502"/>
              </w:tabs>
              <w:suppressAutoHyphens/>
              <w:autoSpaceDE w:val="0"/>
              <w:autoSpaceDN w:val="0"/>
              <w:adjustRightInd w:val="0"/>
              <w:snapToGrid w:val="0"/>
              <w:ind w:left="176" w:hanging="228"/>
              <w:rPr>
                <w:sz w:val="22"/>
                <w:szCs w:val="22"/>
              </w:rPr>
            </w:pPr>
            <w:r w:rsidRPr="00CF05BF">
              <w:rPr>
                <w:sz w:val="22"/>
                <w:szCs w:val="22"/>
              </w:rPr>
              <w:t xml:space="preserve">Стоимость </w:t>
            </w:r>
          </w:p>
        </w:tc>
        <w:tc>
          <w:tcPr>
            <w:tcW w:w="2126" w:type="dxa"/>
            <w:tcBorders>
              <w:top w:val="single" w:sz="4" w:space="0" w:color="auto"/>
              <w:left w:val="single" w:sz="4" w:space="0" w:color="auto"/>
              <w:bottom w:val="single" w:sz="4" w:space="0" w:color="auto"/>
              <w:right w:val="single" w:sz="4" w:space="0" w:color="auto"/>
            </w:tcBorders>
            <w:hideMark/>
          </w:tcPr>
          <w:p w14:paraId="55EBE9A1" w14:textId="77777777" w:rsidR="00AC73B3" w:rsidRPr="00F71BD6" w:rsidRDefault="00AC73B3" w:rsidP="00195D66">
            <w:pPr>
              <w:suppressAutoHyphens/>
              <w:snapToGrid w:val="0"/>
              <w:ind w:left="-87" w:right="-95"/>
              <w:jc w:val="center"/>
              <w:rPr>
                <w:sz w:val="24"/>
                <w:szCs w:val="24"/>
              </w:rPr>
            </w:pPr>
            <w:r w:rsidRPr="00F71BD6">
              <w:rPr>
                <w:sz w:val="24"/>
                <w:szCs w:val="24"/>
                <w:lang w:val="en-US"/>
              </w:rPr>
              <w:t>4</w:t>
            </w:r>
            <w:r w:rsidRPr="00F71BD6">
              <w:rPr>
                <w:sz w:val="24"/>
                <w:szCs w:val="24"/>
              </w:rPr>
              <w:t>0 %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566EB222" w14:textId="77777777" w:rsidR="00AC73B3" w:rsidRPr="00F71BD6" w:rsidRDefault="009559A7" w:rsidP="00195D66">
            <w:pPr>
              <w:widowControl w:val="0"/>
              <w:suppressAutoHyphens/>
              <w:autoSpaceDE w:val="0"/>
              <w:autoSpaceDN w:val="0"/>
              <w:adjustRightInd w:val="0"/>
              <w:ind w:left="-49" w:right="-52"/>
              <w:jc w:val="center"/>
              <w:rPr>
                <w:sz w:val="24"/>
                <w:szCs w:val="24"/>
              </w:rPr>
            </w:pPr>
            <w:r>
              <w:rPr>
                <w:noProof/>
                <w:sz w:val="24"/>
                <w:szCs w:val="24"/>
              </w:rPr>
              <w:object w:dxaOrig="1440" w:dyaOrig="1440" w14:anchorId="07248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pt;margin-top:1.9pt;width:52.05pt;height:26.9pt;z-index:251659264;mso-wrap-style:tight;mso-position-horizontal-relative:text;mso-position-vertical-relative:text" fillcolor="window">
                  <v:imagedata r:id="rId10" o:title=""/>
                </v:shape>
                <o:OLEObject Type="Embed" ProgID="Equation.3" ShapeID="_x0000_s1027" DrawAspect="Content" ObjectID="_1763565080" r:id="rId11"/>
              </w:object>
            </w:r>
          </w:p>
          <w:p w14:paraId="01A168BD" w14:textId="77777777" w:rsidR="00A04DEB" w:rsidRPr="00F71BD6" w:rsidRDefault="00A04DEB" w:rsidP="00A04DEB">
            <w:pPr>
              <w:widowControl w:val="0"/>
              <w:suppressAutoHyphens/>
              <w:autoSpaceDE w:val="0"/>
              <w:autoSpaceDN w:val="0"/>
              <w:adjustRightInd w:val="0"/>
              <w:ind w:right="-52"/>
              <w:rPr>
                <w:sz w:val="24"/>
                <w:szCs w:val="24"/>
              </w:rPr>
            </w:pPr>
          </w:p>
          <w:p w14:paraId="6FB4AAB9" w14:textId="283BC18D" w:rsidR="00AC73B3" w:rsidRPr="00F71BD6" w:rsidRDefault="00AC73B3" w:rsidP="00A04DEB">
            <w:pPr>
              <w:widowControl w:val="0"/>
              <w:suppressAutoHyphens/>
              <w:autoSpaceDE w:val="0"/>
              <w:autoSpaceDN w:val="0"/>
              <w:adjustRightInd w:val="0"/>
              <w:ind w:right="-52"/>
              <w:rPr>
                <w:sz w:val="24"/>
                <w:szCs w:val="24"/>
              </w:rPr>
            </w:pPr>
            <w:r w:rsidRPr="00F71BD6">
              <w:rPr>
                <w:sz w:val="24"/>
                <w:szCs w:val="24"/>
              </w:rPr>
              <w:t>, где</w:t>
            </w:r>
          </w:p>
          <w:p w14:paraId="01067C63" w14:textId="77777777" w:rsidR="00AC73B3" w:rsidRPr="00F71BD6" w:rsidRDefault="00AC73B3" w:rsidP="00195D66">
            <w:pPr>
              <w:widowControl w:val="0"/>
              <w:suppressAutoHyphens/>
              <w:autoSpaceDE w:val="0"/>
              <w:autoSpaceDN w:val="0"/>
              <w:adjustRightInd w:val="0"/>
              <w:ind w:left="-49" w:right="-52"/>
              <w:rPr>
                <w:sz w:val="24"/>
                <w:szCs w:val="24"/>
              </w:rPr>
            </w:pPr>
            <w:proofErr w:type="spellStart"/>
            <w:r w:rsidRPr="00F71BD6">
              <w:rPr>
                <w:sz w:val="24"/>
                <w:szCs w:val="24"/>
              </w:rPr>
              <w:t>Цmax</w:t>
            </w:r>
            <w:proofErr w:type="spellEnd"/>
            <w:r w:rsidRPr="00F71BD6">
              <w:rPr>
                <w:sz w:val="24"/>
                <w:szCs w:val="24"/>
              </w:rPr>
              <w:t xml:space="preserve"> — начальная (максимальная) цена договора (лота)</w:t>
            </w:r>
          </w:p>
          <w:p w14:paraId="70DE9B22" w14:textId="77777777" w:rsidR="00AC73B3" w:rsidRPr="00F71BD6" w:rsidRDefault="00AC73B3" w:rsidP="00195D66">
            <w:pPr>
              <w:widowControl w:val="0"/>
              <w:suppressAutoHyphens/>
              <w:autoSpaceDE w:val="0"/>
              <w:autoSpaceDN w:val="0"/>
              <w:adjustRightInd w:val="0"/>
              <w:ind w:left="-49" w:right="-52"/>
              <w:rPr>
                <w:sz w:val="24"/>
                <w:szCs w:val="24"/>
              </w:rPr>
            </w:pPr>
            <w:proofErr w:type="spellStart"/>
            <w:r w:rsidRPr="00F71BD6">
              <w:rPr>
                <w:sz w:val="24"/>
                <w:szCs w:val="24"/>
              </w:rPr>
              <w:t>Цi</w:t>
            </w:r>
            <w:proofErr w:type="spellEnd"/>
            <w:r w:rsidRPr="00F71BD6">
              <w:rPr>
                <w:sz w:val="24"/>
                <w:szCs w:val="24"/>
              </w:rPr>
              <w:t xml:space="preserve"> — цена оцениваемой заявки (предложения). </w:t>
            </w:r>
          </w:p>
          <w:p w14:paraId="26F257E6" w14:textId="77777777" w:rsidR="00AC73B3" w:rsidRPr="00F71BD6" w:rsidRDefault="00AC73B3" w:rsidP="00195D66">
            <w:pPr>
              <w:suppressAutoHyphens/>
              <w:snapToGrid w:val="0"/>
              <w:ind w:left="-49" w:right="-52"/>
              <w:rPr>
                <w:sz w:val="24"/>
                <w:szCs w:val="24"/>
              </w:rPr>
            </w:pPr>
          </w:p>
          <w:p w14:paraId="3A22CAD4" w14:textId="77777777" w:rsidR="00AC73B3" w:rsidRPr="00F71BD6" w:rsidRDefault="00AC73B3" w:rsidP="00195D66">
            <w:pPr>
              <w:suppressAutoHyphens/>
              <w:snapToGrid w:val="0"/>
              <w:ind w:left="-49" w:right="-52"/>
              <w:rPr>
                <w:sz w:val="24"/>
                <w:szCs w:val="24"/>
              </w:rPr>
            </w:pPr>
            <w:r w:rsidRPr="00F71BD6">
              <w:rPr>
                <w:sz w:val="24"/>
                <w:szCs w:val="24"/>
              </w:rPr>
              <w:t>В случае, применения одним из Участников упрощенной системы налогообложения, при расчете данного критерия будет использоваться цена без НДС каждого Участника закупки.</w:t>
            </w:r>
          </w:p>
        </w:tc>
      </w:tr>
      <w:tr w:rsidR="00AC73B3" w:rsidRPr="00F70EEB" w14:paraId="2F76E24C" w14:textId="77777777" w:rsidTr="00195D66">
        <w:trPr>
          <w:trHeight w:val="484"/>
          <w:jc w:val="center"/>
        </w:trPr>
        <w:tc>
          <w:tcPr>
            <w:tcW w:w="2274" w:type="dxa"/>
            <w:vAlign w:val="center"/>
          </w:tcPr>
          <w:p w14:paraId="20E86A29" w14:textId="77777777" w:rsidR="00AC73B3" w:rsidRPr="002E64F0" w:rsidRDefault="00AC73B3" w:rsidP="00195D66">
            <w:pPr>
              <w:widowControl w:val="0"/>
              <w:suppressAutoHyphens/>
              <w:autoSpaceDE w:val="0"/>
              <w:autoSpaceDN w:val="0"/>
              <w:adjustRightInd w:val="0"/>
              <w:rPr>
                <w:sz w:val="22"/>
                <w:szCs w:val="22"/>
              </w:rPr>
            </w:pPr>
            <w:r w:rsidRPr="002E64F0">
              <w:rPr>
                <w:sz w:val="22"/>
                <w:szCs w:val="22"/>
              </w:rPr>
              <w:t xml:space="preserve">2. Количество исполненных договоров </w:t>
            </w:r>
            <w:r>
              <w:rPr>
                <w:sz w:val="22"/>
                <w:szCs w:val="22"/>
              </w:rPr>
              <w:t>соответствующего</w:t>
            </w:r>
            <w:r w:rsidRPr="002E64F0">
              <w:rPr>
                <w:sz w:val="22"/>
                <w:szCs w:val="22"/>
              </w:rPr>
              <w:t xml:space="preserve"> объем</w:t>
            </w:r>
            <w:r>
              <w:rPr>
                <w:sz w:val="22"/>
                <w:szCs w:val="22"/>
              </w:rPr>
              <w:t>а</w:t>
            </w:r>
            <w:r w:rsidRPr="002E64F0">
              <w:rPr>
                <w:sz w:val="22"/>
                <w:szCs w:val="22"/>
              </w:rPr>
              <w:t xml:space="preserve"> </w:t>
            </w:r>
          </w:p>
          <w:p w14:paraId="0F3D66BD" w14:textId="77777777" w:rsidR="00AC73B3" w:rsidRPr="002E64F0" w:rsidRDefault="00AC73B3" w:rsidP="00195D66">
            <w:pPr>
              <w:widowControl w:val="0"/>
              <w:suppressAutoHyphens/>
              <w:autoSpaceDE w:val="0"/>
              <w:autoSpaceDN w:val="0"/>
              <w:adjustRightInd w:val="0"/>
              <w:rPr>
                <w:sz w:val="22"/>
                <w:szCs w:val="22"/>
              </w:rPr>
            </w:pPr>
          </w:p>
        </w:tc>
        <w:tc>
          <w:tcPr>
            <w:tcW w:w="2126" w:type="dxa"/>
            <w:vAlign w:val="center"/>
          </w:tcPr>
          <w:p w14:paraId="419B0AD8" w14:textId="77777777" w:rsidR="00AC73B3" w:rsidRPr="002E64F0" w:rsidRDefault="00AC73B3" w:rsidP="00195D66">
            <w:pPr>
              <w:suppressAutoHyphens/>
              <w:ind w:left="-87" w:right="-95"/>
              <w:jc w:val="center"/>
              <w:rPr>
                <w:sz w:val="22"/>
                <w:szCs w:val="22"/>
              </w:rPr>
            </w:pPr>
            <w:r>
              <w:rPr>
                <w:sz w:val="22"/>
                <w:szCs w:val="22"/>
              </w:rPr>
              <w:t>2</w:t>
            </w:r>
            <w:r w:rsidRPr="002E64F0">
              <w:rPr>
                <w:sz w:val="22"/>
                <w:szCs w:val="22"/>
              </w:rPr>
              <w:t>0%</w:t>
            </w:r>
          </w:p>
        </w:tc>
        <w:tc>
          <w:tcPr>
            <w:tcW w:w="5245" w:type="dxa"/>
            <w:vAlign w:val="center"/>
          </w:tcPr>
          <w:p w14:paraId="73FBE46C" w14:textId="77777777" w:rsidR="00AC73B3" w:rsidRPr="00EE3A6F" w:rsidRDefault="00AC73B3" w:rsidP="00195D66">
            <w:pPr>
              <w:suppressAutoHyphens/>
              <w:ind w:left="-49" w:right="-52"/>
              <w:jc w:val="both"/>
              <w:rPr>
                <w:snapToGrid/>
                <w:sz w:val="22"/>
                <w:szCs w:val="22"/>
              </w:rPr>
            </w:pPr>
            <w:r w:rsidRPr="00EE3A6F">
              <w:rPr>
                <w:sz w:val="22"/>
                <w:szCs w:val="22"/>
              </w:rPr>
              <w:t xml:space="preserve">Определяется на основании экспертных заключений, на основании словесно-бальной шкалы оценки от 1 до 5 баллов. </w:t>
            </w:r>
          </w:p>
          <w:p w14:paraId="2176E8EA" w14:textId="77777777" w:rsidR="00AC73B3" w:rsidRPr="00EE3A6F" w:rsidRDefault="00AC73B3" w:rsidP="00195D66">
            <w:pPr>
              <w:suppressAutoHyphens/>
              <w:ind w:left="-49" w:right="-52"/>
              <w:jc w:val="both"/>
              <w:rPr>
                <w:sz w:val="22"/>
                <w:szCs w:val="22"/>
              </w:rPr>
            </w:pPr>
            <w:r w:rsidRPr="00EE3A6F">
              <w:rPr>
                <w:sz w:val="22"/>
                <w:szCs w:val="22"/>
              </w:rPr>
              <w:t>При этом:</w:t>
            </w:r>
          </w:p>
          <w:p w14:paraId="69D21F37" w14:textId="77777777" w:rsidR="00AC73B3" w:rsidRPr="00EE3A6F" w:rsidRDefault="00AC73B3" w:rsidP="00195D66">
            <w:pPr>
              <w:suppressAutoHyphens/>
              <w:ind w:left="-49" w:right="-52"/>
              <w:jc w:val="both"/>
              <w:rPr>
                <w:sz w:val="22"/>
                <w:szCs w:val="22"/>
              </w:rPr>
            </w:pPr>
            <w:r w:rsidRPr="00EE3A6F">
              <w:rPr>
                <w:sz w:val="22"/>
                <w:szCs w:val="22"/>
              </w:rPr>
              <w:t>1 балл = от 1 до 2 договоров соответствующего объема</w:t>
            </w:r>
          </w:p>
          <w:p w14:paraId="3D046263" w14:textId="77777777" w:rsidR="00AC73B3" w:rsidRPr="00EE3A6F" w:rsidRDefault="00AC73B3" w:rsidP="00195D66">
            <w:pPr>
              <w:suppressAutoHyphens/>
              <w:ind w:left="-49" w:right="-52"/>
              <w:jc w:val="both"/>
              <w:rPr>
                <w:sz w:val="22"/>
                <w:szCs w:val="22"/>
              </w:rPr>
            </w:pPr>
            <w:r w:rsidRPr="00EE3A6F">
              <w:rPr>
                <w:sz w:val="22"/>
                <w:szCs w:val="22"/>
              </w:rPr>
              <w:t>2 балла = более 2 договоров соответствующего объема</w:t>
            </w:r>
          </w:p>
          <w:p w14:paraId="6C3F4EE6" w14:textId="77777777" w:rsidR="00AC73B3" w:rsidRPr="00EE3A6F" w:rsidRDefault="00AC73B3" w:rsidP="00195D66">
            <w:pPr>
              <w:suppressAutoHyphens/>
              <w:ind w:left="-49" w:right="-52"/>
              <w:jc w:val="both"/>
              <w:rPr>
                <w:sz w:val="22"/>
                <w:szCs w:val="22"/>
              </w:rPr>
            </w:pPr>
            <w:r w:rsidRPr="00EE3A6F">
              <w:rPr>
                <w:sz w:val="22"/>
                <w:szCs w:val="22"/>
              </w:rPr>
              <w:t>3 балла = более 3 договоров соответствующего объема</w:t>
            </w:r>
          </w:p>
          <w:p w14:paraId="53C2ACB6" w14:textId="77777777" w:rsidR="00AC73B3" w:rsidRPr="00EE3A6F" w:rsidRDefault="00AC73B3" w:rsidP="00195D66">
            <w:pPr>
              <w:suppressAutoHyphens/>
              <w:ind w:left="-49" w:right="-52"/>
              <w:jc w:val="both"/>
              <w:rPr>
                <w:sz w:val="22"/>
                <w:szCs w:val="22"/>
              </w:rPr>
            </w:pPr>
            <w:r w:rsidRPr="00EE3A6F">
              <w:rPr>
                <w:sz w:val="22"/>
                <w:szCs w:val="22"/>
              </w:rPr>
              <w:t xml:space="preserve">4 балла = более 4 договоров соответствующего объема  </w:t>
            </w:r>
          </w:p>
          <w:p w14:paraId="6E68B654" w14:textId="77777777" w:rsidR="00AC73B3" w:rsidRPr="00EE3A6F" w:rsidRDefault="00AC73B3" w:rsidP="00195D66">
            <w:pPr>
              <w:suppressAutoHyphens/>
              <w:ind w:left="-49" w:right="-52"/>
              <w:jc w:val="both"/>
              <w:rPr>
                <w:sz w:val="22"/>
                <w:szCs w:val="22"/>
              </w:rPr>
            </w:pPr>
            <w:r w:rsidRPr="00EE3A6F">
              <w:rPr>
                <w:sz w:val="22"/>
                <w:szCs w:val="22"/>
              </w:rPr>
              <w:t xml:space="preserve">5 баллов = более 5 соответствующего аналогичного объема </w:t>
            </w:r>
          </w:p>
          <w:p w14:paraId="4227AA27" w14:textId="77777777" w:rsidR="00AC73B3" w:rsidRPr="00EE3A6F" w:rsidRDefault="00AC73B3" w:rsidP="00195D66">
            <w:pPr>
              <w:suppressAutoHyphens/>
              <w:ind w:left="-49" w:right="-52"/>
              <w:jc w:val="both"/>
              <w:rPr>
                <w:sz w:val="22"/>
                <w:szCs w:val="22"/>
              </w:rPr>
            </w:pPr>
          </w:p>
          <w:p w14:paraId="06B77AE7" w14:textId="77777777" w:rsidR="00AC73B3" w:rsidRPr="00EE3A6F" w:rsidRDefault="00AC73B3" w:rsidP="00195D66">
            <w:pPr>
              <w:suppressAutoHyphens/>
              <w:ind w:left="-49" w:right="-52"/>
              <w:jc w:val="both"/>
              <w:rPr>
                <w:sz w:val="22"/>
                <w:szCs w:val="22"/>
              </w:rPr>
            </w:pPr>
            <w:r w:rsidRPr="00EE3A6F">
              <w:rPr>
                <w:sz w:val="22"/>
                <w:szCs w:val="22"/>
              </w:rPr>
              <w:t xml:space="preserve">Под договором соответствующего объема понимается договор, стоимость которого равна максимальной стоимости закупочной процедуры или более. </w:t>
            </w:r>
          </w:p>
          <w:p w14:paraId="47F2B680" w14:textId="77777777" w:rsidR="00AC73B3" w:rsidRPr="00EE3A6F" w:rsidRDefault="00AC73B3" w:rsidP="00195D66">
            <w:pPr>
              <w:suppressAutoHyphens/>
              <w:ind w:left="-49" w:right="-52"/>
              <w:jc w:val="both"/>
              <w:rPr>
                <w:sz w:val="22"/>
                <w:szCs w:val="22"/>
              </w:rPr>
            </w:pPr>
          </w:p>
          <w:p w14:paraId="45502A63" w14:textId="77777777" w:rsidR="00AC73B3" w:rsidRPr="00EE3A6F" w:rsidRDefault="00AC73B3" w:rsidP="00195D66">
            <w:pPr>
              <w:suppressAutoHyphens/>
              <w:ind w:left="-49" w:right="-52"/>
              <w:jc w:val="both"/>
              <w:rPr>
                <w:sz w:val="22"/>
                <w:szCs w:val="22"/>
              </w:rPr>
            </w:pPr>
            <w:r w:rsidRPr="00EE3A6F">
              <w:rPr>
                <w:sz w:val="22"/>
                <w:szCs w:val="22"/>
              </w:rPr>
              <w:t>Договор соответствующего объема должен быть исполнен. Исполнение подтверждается документами (акт, счёт-фактура, товарная накладная и т.д.).</w:t>
            </w:r>
          </w:p>
        </w:tc>
      </w:tr>
      <w:tr w:rsidR="00AC73B3" w:rsidRPr="00F70EEB" w14:paraId="04A9E9B8" w14:textId="77777777" w:rsidTr="00195D66">
        <w:trPr>
          <w:trHeight w:val="484"/>
          <w:jc w:val="center"/>
        </w:trPr>
        <w:tc>
          <w:tcPr>
            <w:tcW w:w="2274" w:type="dxa"/>
            <w:vAlign w:val="center"/>
          </w:tcPr>
          <w:p w14:paraId="7ED43846" w14:textId="77777777" w:rsidR="00AC73B3" w:rsidRPr="002E64F0" w:rsidRDefault="00AC73B3" w:rsidP="00195D66">
            <w:pPr>
              <w:widowControl w:val="0"/>
              <w:suppressAutoHyphens/>
              <w:autoSpaceDE w:val="0"/>
              <w:autoSpaceDN w:val="0"/>
              <w:adjustRightInd w:val="0"/>
              <w:rPr>
                <w:sz w:val="22"/>
                <w:szCs w:val="22"/>
              </w:rPr>
            </w:pPr>
            <w:r w:rsidRPr="002E64F0">
              <w:rPr>
                <w:sz w:val="22"/>
                <w:szCs w:val="22"/>
              </w:rPr>
              <w:lastRenderedPageBreak/>
              <w:t xml:space="preserve">3. Гарантийные обязательства, поддержка и дополнительные сервисы </w:t>
            </w:r>
          </w:p>
        </w:tc>
        <w:tc>
          <w:tcPr>
            <w:tcW w:w="2126" w:type="dxa"/>
            <w:vAlign w:val="center"/>
          </w:tcPr>
          <w:p w14:paraId="2E7FDE40" w14:textId="77777777" w:rsidR="00AC73B3" w:rsidRPr="002E64F0" w:rsidRDefault="00AC73B3" w:rsidP="00195D66">
            <w:pPr>
              <w:suppressAutoHyphens/>
              <w:ind w:left="-87" w:right="-95"/>
              <w:jc w:val="center"/>
              <w:rPr>
                <w:sz w:val="22"/>
                <w:szCs w:val="22"/>
              </w:rPr>
            </w:pPr>
            <w:r>
              <w:rPr>
                <w:sz w:val="22"/>
                <w:szCs w:val="22"/>
              </w:rPr>
              <w:t>1</w:t>
            </w:r>
            <w:r w:rsidRPr="002E64F0">
              <w:rPr>
                <w:sz w:val="22"/>
                <w:szCs w:val="22"/>
              </w:rPr>
              <w:t>0 %</w:t>
            </w:r>
          </w:p>
        </w:tc>
        <w:tc>
          <w:tcPr>
            <w:tcW w:w="5245" w:type="dxa"/>
            <w:vAlign w:val="center"/>
          </w:tcPr>
          <w:p w14:paraId="7A7E0ACC" w14:textId="77777777" w:rsidR="00AC73B3" w:rsidRPr="00660664" w:rsidRDefault="00AC73B3" w:rsidP="00195D66">
            <w:pPr>
              <w:suppressAutoHyphens/>
              <w:ind w:left="-49" w:right="-52"/>
              <w:jc w:val="both"/>
              <w:rPr>
                <w:sz w:val="22"/>
                <w:szCs w:val="22"/>
              </w:rPr>
            </w:pPr>
            <w:r w:rsidRPr="00EE3A6F">
              <w:rPr>
                <w:sz w:val="22"/>
                <w:szCs w:val="22"/>
              </w:rPr>
              <w:t>Определяется на основании экспертных заключений, на основании словесн</w:t>
            </w:r>
            <w:r>
              <w:rPr>
                <w:sz w:val="22"/>
                <w:szCs w:val="22"/>
              </w:rPr>
              <w:t>о-бальной шкалы оценки от 1 до 5</w:t>
            </w:r>
            <w:r w:rsidRPr="00EE3A6F">
              <w:rPr>
                <w:sz w:val="22"/>
                <w:szCs w:val="22"/>
              </w:rPr>
              <w:t xml:space="preserve"> баллов. </w:t>
            </w:r>
          </w:p>
          <w:p w14:paraId="5071343C" w14:textId="77777777" w:rsidR="00AC73B3" w:rsidRDefault="00AC73B3" w:rsidP="00195D66">
            <w:pPr>
              <w:suppressAutoHyphens/>
              <w:ind w:left="-49" w:right="-52"/>
              <w:jc w:val="both"/>
              <w:rPr>
                <w:sz w:val="22"/>
                <w:szCs w:val="22"/>
              </w:rPr>
            </w:pPr>
            <w:r w:rsidRPr="00EE3A6F">
              <w:rPr>
                <w:sz w:val="22"/>
                <w:szCs w:val="22"/>
              </w:rPr>
              <w:t>При этом:</w:t>
            </w:r>
          </w:p>
          <w:p w14:paraId="21EDD304" w14:textId="77777777" w:rsidR="00AC73B3" w:rsidRDefault="00AC73B3" w:rsidP="00195D66">
            <w:pPr>
              <w:suppressAutoHyphens/>
              <w:ind w:left="-49" w:right="-52"/>
              <w:jc w:val="both"/>
              <w:rPr>
                <w:sz w:val="22"/>
                <w:szCs w:val="22"/>
              </w:rPr>
            </w:pPr>
            <w:r>
              <w:rPr>
                <w:sz w:val="22"/>
                <w:szCs w:val="22"/>
              </w:rPr>
              <w:t>1 балл = 3</w:t>
            </w:r>
            <w:r w:rsidRPr="00EE3A6F">
              <w:rPr>
                <w:sz w:val="22"/>
                <w:szCs w:val="22"/>
              </w:rPr>
              <w:t xml:space="preserve"> года гарантии </w:t>
            </w:r>
            <w:r>
              <w:rPr>
                <w:sz w:val="22"/>
                <w:szCs w:val="22"/>
              </w:rPr>
              <w:t>на поставляемое оборудование</w:t>
            </w:r>
          </w:p>
          <w:p w14:paraId="3BC5058A" w14:textId="77777777" w:rsidR="00AC73B3" w:rsidRPr="00401AA5" w:rsidRDefault="00AC73B3" w:rsidP="00195D66">
            <w:pPr>
              <w:suppressAutoHyphens/>
              <w:ind w:left="-49" w:right="-52"/>
              <w:jc w:val="both"/>
              <w:rPr>
                <w:sz w:val="22"/>
                <w:szCs w:val="22"/>
              </w:rPr>
            </w:pPr>
            <w:r w:rsidRPr="00EE3A6F">
              <w:rPr>
                <w:sz w:val="22"/>
                <w:szCs w:val="22"/>
              </w:rPr>
              <w:t xml:space="preserve">2 балла = </w:t>
            </w:r>
            <w:r w:rsidRPr="00660664">
              <w:rPr>
                <w:sz w:val="22"/>
                <w:szCs w:val="22"/>
              </w:rPr>
              <w:t>5 лет</w:t>
            </w:r>
            <w:r>
              <w:rPr>
                <w:sz w:val="22"/>
                <w:szCs w:val="22"/>
              </w:rPr>
              <w:t xml:space="preserve"> гарантии на поставляемое оборудование </w:t>
            </w:r>
          </w:p>
          <w:p w14:paraId="107244BF" w14:textId="77777777" w:rsidR="00AC73B3" w:rsidRDefault="00AC73B3" w:rsidP="00195D66">
            <w:pPr>
              <w:suppressAutoHyphens/>
              <w:ind w:left="-49" w:right="-52"/>
              <w:jc w:val="both"/>
              <w:rPr>
                <w:sz w:val="22"/>
                <w:szCs w:val="22"/>
              </w:rPr>
            </w:pPr>
            <w:r w:rsidRPr="00EE3A6F">
              <w:rPr>
                <w:sz w:val="22"/>
                <w:szCs w:val="22"/>
              </w:rPr>
              <w:t xml:space="preserve">+ 1.5 балла = наличие </w:t>
            </w:r>
            <w:proofErr w:type="spellStart"/>
            <w:r w:rsidRPr="00EE3A6F">
              <w:rPr>
                <w:sz w:val="22"/>
                <w:szCs w:val="22"/>
              </w:rPr>
              <w:t>web</w:t>
            </w:r>
            <w:proofErr w:type="spellEnd"/>
            <w:r w:rsidRPr="00EE3A6F">
              <w:rPr>
                <w:sz w:val="22"/>
                <w:szCs w:val="22"/>
              </w:rPr>
              <w:t>-сервиса (Личный кабинет)</w:t>
            </w:r>
            <w:r>
              <w:rPr>
                <w:sz w:val="22"/>
                <w:szCs w:val="22"/>
              </w:rPr>
              <w:t xml:space="preserve"> у участника закупки.</w:t>
            </w:r>
          </w:p>
          <w:p w14:paraId="0AC3FD0D" w14:textId="77777777" w:rsidR="00AC73B3" w:rsidRPr="00EE3A6F" w:rsidRDefault="00AC73B3" w:rsidP="00195D66">
            <w:pPr>
              <w:suppressAutoHyphens/>
              <w:ind w:left="-49" w:right="-52"/>
              <w:jc w:val="both"/>
              <w:rPr>
                <w:sz w:val="22"/>
                <w:szCs w:val="22"/>
              </w:rPr>
            </w:pPr>
            <w:r w:rsidRPr="00EE3A6F">
              <w:rPr>
                <w:sz w:val="22"/>
                <w:szCs w:val="22"/>
              </w:rPr>
              <w:t>+ 1.5</w:t>
            </w:r>
            <w:r>
              <w:rPr>
                <w:sz w:val="22"/>
                <w:szCs w:val="22"/>
              </w:rPr>
              <w:t xml:space="preserve"> </w:t>
            </w:r>
            <w:r w:rsidRPr="00EE3A6F">
              <w:rPr>
                <w:sz w:val="22"/>
                <w:szCs w:val="22"/>
              </w:rPr>
              <w:t xml:space="preserve">балла </w:t>
            </w:r>
            <w:r w:rsidRPr="00660664">
              <w:rPr>
                <w:sz w:val="22"/>
                <w:szCs w:val="22"/>
              </w:rPr>
              <w:t xml:space="preserve">= техническое сопровождение 5 лет </w:t>
            </w:r>
            <w:proofErr w:type="gramStart"/>
            <w:r w:rsidRPr="00660664">
              <w:rPr>
                <w:sz w:val="22"/>
                <w:szCs w:val="22"/>
              </w:rPr>
              <w:t>с заменой запчастей</w:t>
            </w:r>
            <w:proofErr w:type="gramEnd"/>
            <w:r w:rsidRPr="00660664">
              <w:rPr>
                <w:sz w:val="22"/>
                <w:szCs w:val="22"/>
              </w:rPr>
              <w:t xml:space="preserve"> на следующий рабочий день 8/5</w:t>
            </w:r>
          </w:p>
          <w:p w14:paraId="1BCF8EE7" w14:textId="77777777" w:rsidR="00AC73B3" w:rsidRPr="00EE3A6F" w:rsidRDefault="00AC73B3" w:rsidP="00195D66">
            <w:pPr>
              <w:widowControl w:val="0"/>
              <w:suppressAutoHyphens/>
              <w:autoSpaceDE w:val="0"/>
              <w:autoSpaceDN w:val="0"/>
              <w:adjustRightInd w:val="0"/>
              <w:ind w:left="10"/>
              <w:rPr>
                <w:sz w:val="22"/>
                <w:szCs w:val="22"/>
              </w:rPr>
            </w:pPr>
          </w:p>
        </w:tc>
      </w:tr>
      <w:tr w:rsidR="00AC73B3" w:rsidRPr="00F70EEB" w14:paraId="4768F5E6" w14:textId="77777777" w:rsidTr="00195D66">
        <w:trPr>
          <w:trHeight w:val="484"/>
          <w:jc w:val="center"/>
        </w:trPr>
        <w:tc>
          <w:tcPr>
            <w:tcW w:w="2274" w:type="dxa"/>
            <w:vAlign w:val="center"/>
          </w:tcPr>
          <w:p w14:paraId="0577FB5C" w14:textId="77777777" w:rsidR="00AC73B3" w:rsidRPr="002E64F0" w:rsidRDefault="00AC73B3" w:rsidP="00195D66">
            <w:pPr>
              <w:widowControl w:val="0"/>
              <w:suppressAutoHyphens/>
              <w:autoSpaceDE w:val="0"/>
              <w:autoSpaceDN w:val="0"/>
              <w:adjustRightInd w:val="0"/>
              <w:rPr>
                <w:sz w:val="22"/>
                <w:szCs w:val="22"/>
              </w:rPr>
            </w:pPr>
            <w:r>
              <w:rPr>
                <w:sz w:val="22"/>
                <w:szCs w:val="22"/>
              </w:rPr>
              <w:t xml:space="preserve">4. </w:t>
            </w:r>
            <w:r w:rsidRPr="00660664">
              <w:rPr>
                <w:sz w:val="22"/>
                <w:szCs w:val="22"/>
              </w:rPr>
              <w:t>Наличие сертификата соответствия в добровольной системе "ИССЛЕДОВАНИЕ СОСТОЯНИЯ ОРГАНИЗАЦИЙ»</w:t>
            </w:r>
          </w:p>
        </w:tc>
        <w:tc>
          <w:tcPr>
            <w:tcW w:w="2126" w:type="dxa"/>
            <w:vAlign w:val="center"/>
          </w:tcPr>
          <w:p w14:paraId="66F29EC8" w14:textId="77777777" w:rsidR="00AC73B3" w:rsidRPr="006358E8" w:rsidRDefault="00AC73B3" w:rsidP="00195D66">
            <w:pPr>
              <w:suppressAutoHyphens/>
              <w:ind w:left="-87" w:right="-95"/>
              <w:jc w:val="center"/>
              <w:rPr>
                <w:sz w:val="22"/>
                <w:szCs w:val="22"/>
              </w:rPr>
            </w:pPr>
            <w:r w:rsidRPr="006358E8">
              <w:rPr>
                <w:sz w:val="22"/>
                <w:szCs w:val="22"/>
              </w:rPr>
              <w:t>10%</w:t>
            </w:r>
          </w:p>
        </w:tc>
        <w:tc>
          <w:tcPr>
            <w:tcW w:w="5245" w:type="dxa"/>
            <w:vAlign w:val="center"/>
          </w:tcPr>
          <w:p w14:paraId="04C25EDD" w14:textId="77777777" w:rsidR="00AC73B3" w:rsidRDefault="00AC73B3" w:rsidP="00195D66">
            <w:pPr>
              <w:suppressAutoHyphens/>
              <w:ind w:left="-49" w:right="-52"/>
              <w:jc w:val="both"/>
              <w:rPr>
                <w:sz w:val="22"/>
                <w:szCs w:val="22"/>
              </w:rPr>
            </w:pPr>
            <w:r w:rsidRPr="00EE3A6F">
              <w:rPr>
                <w:sz w:val="22"/>
                <w:szCs w:val="22"/>
              </w:rPr>
              <w:t>Определяется на основании экспертных заключений, на основании словесн</w:t>
            </w:r>
            <w:r>
              <w:rPr>
                <w:sz w:val="22"/>
                <w:szCs w:val="22"/>
              </w:rPr>
              <w:t>о-бальной шкалы оценки от 0 до 5</w:t>
            </w:r>
            <w:r w:rsidRPr="00EE3A6F">
              <w:rPr>
                <w:sz w:val="22"/>
                <w:szCs w:val="22"/>
              </w:rPr>
              <w:t xml:space="preserve"> баллов</w:t>
            </w:r>
          </w:p>
          <w:p w14:paraId="2FBDEF98" w14:textId="77777777" w:rsidR="00AC73B3" w:rsidRPr="00625635" w:rsidRDefault="00AC73B3" w:rsidP="00195D66">
            <w:pPr>
              <w:suppressAutoHyphens/>
              <w:ind w:left="-49" w:right="-52"/>
              <w:jc w:val="both"/>
              <w:rPr>
                <w:sz w:val="22"/>
                <w:szCs w:val="22"/>
              </w:rPr>
            </w:pPr>
            <w:r w:rsidRPr="00660664">
              <w:rPr>
                <w:sz w:val="22"/>
                <w:szCs w:val="22"/>
              </w:rPr>
              <w:t>0 балл = Участником не представлен сертификат соответствия в добровольной системе "ИССЛЕДОВАНИЕ СОСТОЯНИЯ ОРГАНИЗАЦИЙ". Регистрационный номер системы РОСС RU.З2690.04ИОО0.</w:t>
            </w:r>
          </w:p>
          <w:p w14:paraId="249D739C" w14:textId="77777777" w:rsidR="00AC73B3" w:rsidRPr="00EE3A6F" w:rsidRDefault="00AC73B3" w:rsidP="00195D66">
            <w:pPr>
              <w:suppressAutoHyphens/>
              <w:ind w:left="-49" w:right="-52"/>
              <w:jc w:val="both"/>
              <w:rPr>
                <w:sz w:val="22"/>
                <w:szCs w:val="22"/>
              </w:rPr>
            </w:pPr>
            <w:r w:rsidRPr="00EE3A6F">
              <w:rPr>
                <w:sz w:val="22"/>
                <w:szCs w:val="22"/>
              </w:rPr>
              <w:t>5 баллов</w:t>
            </w:r>
            <w:r>
              <w:rPr>
                <w:sz w:val="22"/>
                <w:szCs w:val="22"/>
              </w:rPr>
              <w:t xml:space="preserve"> = Участником </w:t>
            </w:r>
            <w:r w:rsidRPr="00401AA5">
              <w:rPr>
                <w:sz w:val="22"/>
                <w:szCs w:val="22"/>
              </w:rPr>
              <w:t xml:space="preserve">представлен сертификат </w:t>
            </w:r>
            <w:r w:rsidRPr="00660664">
              <w:rPr>
                <w:sz w:val="22"/>
                <w:szCs w:val="22"/>
              </w:rPr>
              <w:t>соответствия в добровольной системе "ИССЛЕДОВАНИЕ СОСТОЯНИЯ ОРГАНИЗАЦИЙ". Регистрационный номер системы РОСС RU.З2690.04ИОО0.</w:t>
            </w:r>
          </w:p>
        </w:tc>
      </w:tr>
      <w:tr w:rsidR="00AC73B3" w:rsidRPr="00F70EEB" w14:paraId="67070712" w14:textId="77777777" w:rsidTr="00195D66">
        <w:trPr>
          <w:trHeight w:val="484"/>
          <w:jc w:val="center"/>
        </w:trPr>
        <w:tc>
          <w:tcPr>
            <w:tcW w:w="2274" w:type="dxa"/>
            <w:vAlign w:val="center"/>
          </w:tcPr>
          <w:p w14:paraId="20AE444F" w14:textId="77777777" w:rsidR="00AC73B3" w:rsidRPr="002E64F0" w:rsidRDefault="00AC73B3" w:rsidP="00195D66">
            <w:pPr>
              <w:widowControl w:val="0"/>
              <w:suppressAutoHyphens/>
              <w:autoSpaceDE w:val="0"/>
              <w:autoSpaceDN w:val="0"/>
              <w:adjustRightInd w:val="0"/>
              <w:rPr>
                <w:sz w:val="22"/>
                <w:szCs w:val="22"/>
              </w:rPr>
            </w:pPr>
            <w:r>
              <w:rPr>
                <w:sz w:val="22"/>
                <w:szCs w:val="22"/>
              </w:rPr>
              <w:t xml:space="preserve">5. </w:t>
            </w:r>
            <w:r w:rsidRPr="006358E8">
              <w:rPr>
                <w:sz w:val="22"/>
                <w:szCs w:val="22"/>
              </w:rPr>
              <w:t>Наличие документально подтвержденных гарантий поставок.</w:t>
            </w:r>
          </w:p>
        </w:tc>
        <w:tc>
          <w:tcPr>
            <w:tcW w:w="2126" w:type="dxa"/>
            <w:vAlign w:val="center"/>
          </w:tcPr>
          <w:p w14:paraId="587F56AD" w14:textId="77777777" w:rsidR="00AC73B3" w:rsidRDefault="00AC73B3" w:rsidP="00195D66">
            <w:pPr>
              <w:suppressAutoHyphens/>
              <w:ind w:left="-87" w:right="-95"/>
              <w:jc w:val="center"/>
              <w:rPr>
                <w:sz w:val="22"/>
                <w:szCs w:val="22"/>
              </w:rPr>
            </w:pPr>
            <w:r>
              <w:rPr>
                <w:sz w:val="22"/>
                <w:szCs w:val="22"/>
              </w:rPr>
              <w:t>20%</w:t>
            </w:r>
          </w:p>
        </w:tc>
        <w:tc>
          <w:tcPr>
            <w:tcW w:w="5245" w:type="dxa"/>
            <w:vAlign w:val="center"/>
          </w:tcPr>
          <w:p w14:paraId="282D0BBB" w14:textId="77777777" w:rsidR="00AC73B3" w:rsidRDefault="00AC73B3" w:rsidP="00195D66">
            <w:pPr>
              <w:suppressAutoHyphens/>
              <w:ind w:left="-49" w:right="-52"/>
              <w:jc w:val="both"/>
              <w:rPr>
                <w:sz w:val="22"/>
                <w:szCs w:val="22"/>
              </w:rPr>
            </w:pPr>
            <w:r w:rsidRPr="00EE3A6F">
              <w:rPr>
                <w:sz w:val="22"/>
                <w:szCs w:val="22"/>
              </w:rPr>
              <w:t>Определяется на основании экспертных заключений, на основании словесн</w:t>
            </w:r>
            <w:r>
              <w:rPr>
                <w:sz w:val="22"/>
                <w:szCs w:val="22"/>
              </w:rPr>
              <w:t>о-бальной шкалы оценки от 1 до 5</w:t>
            </w:r>
            <w:r w:rsidRPr="00EE3A6F">
              <w:rPr>
                <w:sz w:val="22"/>
                <w:szCs w:val="22"/>
              </w:rPr>
              <w:t xml:space="preserve"> баллов</w:t>
            </w:r>
          </w:p>
          <w:p w14:paraId="6327D973" w14:textId="77777777" w:rsidR="00AC73B3" w:rsidRDefault="00AC73B3" w:rsidP="00195D66">
            <w:pPr>
              <w:suppressAutoHyphens/>
              <w:ind w:left="-49" w:right="-52"/>
              <w:jc w:val="both"/>
              <w:rPr>
                <w:sz w:val="22"/>
                <w:szCs w:val="22"/>
              </w:rPr>
            </w:pPr>
            <w:r>
              <w:rPr>
                <w:sz w:val="22"/>
                <w:szCs w:val="22"/>
              </w:rPr>
              <w:t xml:space="preserve">1 балл = </w:t>
            </w:r>
            <w:r w:rsidRPr="006358E8">
              <w:rPr>
                <w:sz w:val="22"/>
                <w:szCs w:val="22"/>
              </w:rPr>
              <w:t xml:space="preserve">Участник представил </w:t>
            </w:r>
            <w:r>
              <w:rPr>
                <w:sz w:val="22"/>
                <w:szCs w:val="22"/>
              </w:rPr>
              <w:t>партнерский сертификат с производителем оборудования, указанного в заявке участника.</w:t>
            </w:r>
          </w:p>
          <w:p w14:paraId="0ACE0CCA" w14:textId="77777777" w:rsidR="00AC73B3" w:rsidRDefault="00AC73B3" w:rsidP="00195D66">
            <w:pPr>
              <w:suppressAutoHyphens/>
              <w:ind w:left="-49" w:right="-52"/>
              <w:jc w:val="both"/>
              <w:rPr>
                <w:sz w:val="22"/>
                <w:szCs w:val="22"/>
              </w:rPr>
            </w:pPr>
            <w:r>
              <w:rPr>
                <w:sz w:val="22"/>
                <w:szCs w:val="22"/>
              </w:rPr>
              <w:t>3 балла = Участник</w:t>
            </w:r>
            <w:r w:rsidRPr="006358E8">
              <w:rPr>
                <w:sz w:val="22"/>
                <w:szCs w:val="22"/>
              </w:rPr>
              <w:t xml:space="preserve"> представил</w:t>
            </w:r>
            <w:r>
              <w:rPr>
                <w:sz w:val="22"/>
                <w:szCs w:val="22"/>
              </w:rPr>
              <w:t xml:space="preserve"> </w:t>
            </w:r>
            <w:r w:rsidRPr="006358E8">
              <w:rPr>
                <w:sz w:val="22"/>
                <w:szCs w:val="22"/>
              </w:rPr>
              <w:t>письма с гарантией отгрузки товара</w:t>
            </w:r>
            <w:r>
              <w:rPr>
                <w:sz w:val="22"/>
                <w:szCs w:val="22"/>
              </w:rPr>
              <w:t xml:space="preserve">, указанного в заявке участника </w:t>
            </w:r>
            <w:r w:rsidRPr="006358E8">
              <w:rPr>
                <w:sz w:val="22"/>
                <w:szCs w:val="22"/>
              </w:rPr>
              <w:t>в адрес Заказчика от предприятия-изготовителя</w:t>
            </w:r>
          </w:p>
          <w:p w14:paraId="1DCD461A" w14:textId="77777777" w:rsidR="00AC73B3" w:rsidRPr="00EE3A6F" w:rsidRDefault="00AC73B3" w:rsidP="00195D66">
            <w:pPr>
              <w:suppressAutoHyphens/>
              <w:ind w:left="-49" w:right="-52"/>
              <w:jc w:val="both"/>
              <w:rPr>
                <w:sz w:val="22"/>
                <w:szCs w:val="22"/>
              </w:rPr>
            </w:pPr>
            <w:r>
              <w:rPr>
                <w:sz w:val="22"/>
                <w:szCs w:val="22"/>
              </w:rPr>
              <w:t xml:space="preserve">5 баллов = </w:t>
            </w:r>
            <w:r w:rsidRPr="006358E8">
              <w:rPr>
                <w:sz w:val="22"/>
                <w:szCs w:val="22"/>
              </w:rPr>
              <w:t xml:space="preserve">Участник представил </w:t>
            </w:r>
            <w:r>
              <w:rPr>
                <w:sz w:val="22"/>
                <w:szCs w:val="22"/>
              </w:rPr>
              <w:t xml:space="preserve">партнерский сертификат с производителем оборудования, указанного в заявке участника и </w:t>
            </w:r>
            <w:r w:rsidRPr="006358E8">
              <w:rPr>
                <w:sz w:val="22"/>
                <w:szCs w:val="22"/>
              </w:rPr>
              <w:t>письма с гарантией отгрузки товара</w:t>
            </w:r>
            <w:r>
              <w:rPr>
                <w:sz w:val="22"/>
                <w:szCs w:val="22"/>
              </w:rPr>
              <w:t>, указанного в заявке</w:t>
            </w:r>
            <w:r w:rsidRPr="006358E8">
              <w:rPr>
                <w:sz w:val="22"/>
                <w:szCs w:val="22"/>
              </w:rPr>
              <w:t xml:space="preserve"> в адрес Заказчика от предприятия-изготовителя</w:t>
            </w:r>
          </w:p>
        </w:tc>
      </w:tr>
      <w:tr w:rsidR="00AC73B3" w:rsidRPr="00F70EEB" w14:paraId="0FE7F59B" w14:textId="77777777" w:rsidTr="00195D66">
        <w:trPr>
          <w:trHeight w:val="484"/>
          <w:jc w:val="center"/>
        </w:trPr>
        <w:tc>
          <w:tcPr>
            <w:tcW w:w="2274" w:type="dxa"/>
            <w:tcBorders>
              <w:top w:val="single" w:sz="4" w:space="0" w:color="auto"/>
              <w:left w:val="single" w:sz="4" w:space="0" w:color="auto"/>
              <w:bottom w:val="single" w:sz="4" w:space="0" w:color="auto"/>
              <w:right w:val="single" w:sz="4" w:space="0" w:color="auto"/>
            </w:tcBorders>
            <w:hideMark/>
          </w:tcPr>
          <w:p w14:paraId="13A71D27" w14:textId="77777777" w:rsidR="00AC73B3" w:rsidRPr="00CF05BF" w:rsidRDefault="00AC73B3" w:rsidP="00195D66">
            <w:pPr>
              <w:widowControl w:val="0"/>
              <w:suppressAutoHyphens/>
              <w:autoSpaceDE w:val="0"/>
              <w:autoSpaceDN w:val="0"/>
              <w:adjustRightInd w:val="0"/>
              <w:snapToGrid w:val="0"/>
              <w:rPr>
                <w:sz w:val="22"/>
                <w:szCs w:val="22"/>
              </w:rPr>
            </w:pPr>
            <w:r w:rsidRPr="00CF05BF">
              <w:rPr>
                <w:sz w:val="22"/>
                <w:szCs w:val="22"/>
              </w:rPr>
              <w:t xml:space="preserve"> Итого</w:t>
            </w:r>
          </w:p>
        </w:tc>
        <w:tc>
          <w:tcPr>
            <w:tcW w:w="2126" w:type="dxa"/>
            <w:tcBorders>
              <w:top w:val="single" w:sz="4" w:space="0" w:color="auto"/>
              <w:left w:val="single" w:sz="4" w:space="0" w:color="auto"/>
              <w:bottom w:val="single" w:sz="4" w:space="0" w:color="auto"/>
              <w:right w:val="single" w:sz="4" w:space="0" w:color="auto"/>
            </w:tcBorders>
          </w:tcPr>
          <w:p w14:paraId="0D160BF5" w14:textId="77777777" w:rsidR="00AC73B3" w:rsidRPr="00CF05BF" w:rsidRDefault="00AC73B3" w:rsidP="00195D66">
            <w:pPr>
              <w:suppressAutoHyphens/>
              <w:snapToGrid w:val="0"/>
              <w:ind w:left="-87" w:right="-95"/>
              <w:jc w:val="center"/>
              <w:rPr>
                <w:sz w:val="22"/>
                <w:szCs w:val="22"/>
              </w:rPr>
            </w:pPr>
            <w:r w:rsidRPr="00CF05BF">
              <w:rPr>
                <w:sz w:val="22"/>
                <w:szCs w:val="22"/>
              </w:rPr>
              <w:t>100</w:t>
            </w:r>
            <w:r>
              <w:rPr>
                <w:sz w:val="22"/>
                <w:szCs w:val="22"/>
              </w:rPr>
              <w:t xml:space="preserve"> %</w:t>
            </w:r>
          </w:p>
        </w:tc>
        <w:tc>
          <w:tcPr>
            <w:tcW w:w="5245" w:type="dxa"/>
            <w:tcBorders>
              <w:top w:val="single" w:sz="4" w:space="0" w:color="auto"/>
              <w:left w:val="single" w:sz="4" w:space="0" w:color="auto"/>
              <w:bottom w:val="single" w:sz="4" w:space="0" w:color="auto"/>
              <w:right w:val="single" w:sz="4" w:space="0" w:color="auto"/>
            </w:tcBorders>
            <w:hideMark/>
          </w:tcPr>
          <w:p w14:paraId="21D55E9E" w14:textId="77777777" w:rsidR="00AC73B3" w:rsidRPr="00EE3A6F" w:rsidRDefault="00AC73B3" w:rsidP="00195D66">
            <w:pPr>
              <w:widowControl w:val="0"/>
              <w:suppressAutoHyphens/>
              <w:autoSpaceDE w:val="0"/>
              <w:autoSpaceDN w:val="0"/>
              <w:adjustRightInd w:val="0"/>
              <w:snapToGrid w:val="0"/>
              <w:ind w:left="10"/>
              <w:rPr>
                <w:sz w:val="22"/>
                <w:szCs w:val="22"/>
              </w:rPr>
            </w:pPr>
            <w:r w:rsidRPr="00EE3A6F">
              <w:rPr>
                <w:sz w:val="22"/>
                <w:szCs w:val="22"/>
              </w:rPr>
              <w:t>Итоговый балл заявки участника вычисляется как сумма баллов по каждому критерию оценки заявки:</w:t>
            </w:r>
          </w:p>
          <w:p w14:paraId="119B981C" w14:textId="77777777" w:rsidR="00AC73B3" w:rsidRPr="00EE3A6F" w:rsidRDefault="00AC73B3" w:rsidP="00195D66">
            <w:pPr>
              <w:widowControl w:val="0"/>
              <w:suppressAutoHyphens/>
              <w:autoSpaceDE w:val="0"/>
              <w:autoSpaceDN w:val="0"/>
              <w:adjustRightInd w:val="0"/>
              <w:snapToGrid w:val="0"/>
              <w:ind w:left="10"/>
              <w:rPr>
                <w:sz w:val="22"/>
                <w:szCs w:val="22"/>
              </w:rPr>
            </w:pPr>
            <w:r w:rsidRPr="00EE3A6F">
              <w:rPr>
                <w:sz w:val="22"/>
                <w:szCs w:val="22"/>
              </w:rPr>
              <w:t>Победителем признается Участник закупки, заявке которого присвоен высший балл</w:t>
            </w:r>
          </w:p>
          <w:p w14:paraId="1927334E" w14:textId="77777777" w:rsidR="00AC73B3" w:rsidRPr="00EE3A6F" w:rsidRDefault="00AC73B3" w:rsidP="00195D66">
            <w:pPr>
              <w:widowControl w:val="0"/>
              <w:suppressAutoHyphens/>
              <w:autoSpaceDE w:val="0"/>
              <w:autoSpaceDN w:val="0"/>
              <w:adjustRightInd w:val="0"/>
              <w:snapToGrid w:val="0"/>
              <w:ind w:left="10"/>
              <w:rPr>
                <w:sz w:val="22"/>
                <w:szCs w:val="22"/>
              </w:rPr>
            </w:pPr>
          </w:p>
        </w:tc>
      </w:tr>
    </w:tbl>
    <w:p w14:paraId="7F9B2F2A" w14:textId="50C5EC9C" w:rsidR="00A119A0" w:rsidRDefault="00A119A0" w:rsidP="00136CD5">
      <w:pPr>
        <w:tabs>
          <w:tab w:val="left" w:pos="0"/>
          <w:tab w:val="left" w:pos="567"/>
        </w:tabs>
        <w:suppressAutoHyphens/>
        <w:jc w:val="both"/>
        <w:rPr>
          <w:snapToGrid/>
          <w:sz w:val="24"/>
          <w:szCs w:val="24"/>
        </w:rPr>
      </w:pPr>
    </w:p>
    <w:p w14:paraId="7E2DD46B" w14:textId="77777777" w:rsidR="00136CD5" w:rsidRDefault="00136CD5" w:rsidP="00FF4DA7">
      <w:pPr>
        <w:numPr>
          <w:ilvl w:val="1"/>
          <w:numId w:val="38"/>
        </w:numPr>
        <w:suppressAutoHyphens/>
        <w:ind w:left="0" w:firstLine="0"/>
        <w:jc w:val="both"/>
        <w:rPr>
          <w:snapToGrid/>
          <w:sz w:val="24"/>
          <w:szCs w:val="24"/>
        </w:rPr>
      </w:pPr>
      <w:r w:rsidRPr="005C46F4">
        <w:rPr>
          <w:snapToGrid/>
          <w:sz w:val="24"/>
          <w:szCs w:val="24"/>
        </w:rPr>
        <w:t>При осуществлении расчета значения по каждому критерию Заказчик вправе осуществлять расчет с точностью до двух знаков после запятой. Полученное значение итогового рейтинга используется для ранжирования заявок по степени предпочтительности. Наилучшей признается заявка, набравшая наибольшее количество баллов.</w:t>
      </w:r>
    </w:p>
    <w:p w14:paraId="3F3AFE2A" w14:textId="77777777" w:rsidR="00136CD5" w:rsidRPr="00371877" w:rsidRDefault="00136CD5" w:rsidP="00FF4DA7">
      <w:pPr>
        <w:numPr>
          <w:ilvl w:val="1"/>
          <w:numId w:val="38"/>
        </w:numPr>
        <w:suppressAutoHyphens/>
        <w:ind w:left="0" w:firstLine="0"/>
        <w:jc w:val="both"/>
        <w:rPr>
          <w:snapToGrid/>
          <w:sz w:val="24"/>
          <w:szCs w:val="24"/>
        </w:rPr>
      </w:pPr>
      <w:r w:rsidRPr="00371877">
        <w:rPr>
          <w:snapToGrid/>
          <w:sz w:val="24"/>
          <w:szCs w:val="24"/>
        </w:rPr>
        <w:t>Закупочная комиссия ранжирует заявки на участие Участников по степени предпочтительности условий, предложенных Участниками.</w:t>
      </w:r>
    </w:p>
    <w:p w14:paraId="55355D4F" w14:textId="77777777" w:rsidR="00136CD5" w:rsidRDefault="00136CD5" w:rsidP="00FF4DA7">
      <w:pPr>
        <w:numPr>
          <w:ilvl w:val="1"/>
          <w:numId w:val="38"/>
        </w:numPr>
        <w:suppressAutoHyphens/>
        <w:ind w:left="0" w:firstLine="0"/>
        <w:jc w:val="both"/>
        <w:rPr>
          <w:snapToGrid/>
          <w:sz w:val="24"/>
          <w:szCs w:val="24"/>
        </w:rPr>
      </w:pPr>
      <w:r w:rsidRPr="00715C17">
        <w:rPr>
          <w:snapToGrid/>
          <w:sz w:val="24"/>
          <w:szCs w:val="24"/>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w:t>
      </w:r>
      <w:r w:rsidRPr="00715C17">
        <w:rPr>
          <w:snapToGrid/>
          <w:sz w:val="24"/>
          <w:szCs w:val="24"/>
        </w:rPr>
        <w:lastRenderedPageBreak/>
        <w:t>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7B49878C" w14:textId="77777777" w:rsidR="00136CD5" w:rsidRPr="003D08B7" w:rsidRDefault="00136CD5" w:rsidP="00FF4DA7">
      <w:pPr>
        <w:numPr>
          <w:ilvl w:val="0"/>
          <w:numId w:val="38"/>
        </w:numPr>
        <w:tabs>
          <w:tab w:val="left" w:pos="567"/>
        </w:tabs>
        <w:suppressAutoHyphens/>
        <w:jc w:val="both"/>
        <w:rPr>
          <w:b/>
          <w:sz w:val="24"/>
          <w:szCs w:val="24"/>
        </w:rPr>
      </w:pPr>
      <w:r w:rsidRPr="003D08B7">
        <w:rPr>
          <w:b/>
          <w:sz w:val="24"/>
          <w:szCs w:val="24"/>
        </w:rPr>
        <w:t>Заключение договора:</w:t>
      </w:r>
    </w:p>
    <w:p w14:paraId="4EE1FC9F" w14:textId="77777777" w:rsidR="00136CD5" w:rsidRPr="003D08B7" w:rsidRDefault="00136CD5" w:rsidP="00FF4DA7">
      <w:pPr>
        <w:numPr>
          <w:ilvl w:val="1"/>
          <w:numId w:val="38"/>
        </w:numPr>
        <w:tabs>
          <w:tab w:val="left" w:pos="567"/>
        </w:tabs>
        <w:suppressAutoHyphens/>
        <w:ind w:left="0" w:firstLine="0"/>
        <w:jc w:val="both"/>
        <w:rPr>
          <w:snapToGrid/>
          <w:sz w:val="24"/>
          <w:szCs w:val="24"/>
        </w:rPr>
      </w:pPr>
      <w:r w:rsidRPr="003D08B7">
        <w:rPr>
          <w:snapToGrid/>
          <w:sz w:val="24"/>
          <w:szCs w:val="24"/>
        </w:rPr>
        <w:t>В целях заключения договора Победителю закупки необходимо будет предоставить следующий пакет документов:</w:t>
      </w:r>
    </w:p>
    <w:p w14:paraId="4EA535DB" w14:textId="77777777" w:rsidR="00136CD5" w:rsidRPr="00371877" w:rsidRDefault="00136CD5" w:rsidP="00136CD5">
      <w:pPr>
        <w:pStyle w:val="af8"/>
        <w:tabs>
          <w:tab w:val="left" w:pos="284"/>
        </w:tabs>
        <w:suppressAutoHyphens/>
        <w:spacing w:before="0"/>
        <w:jc w:val="both"/>
        <w:rPr>
          <w:sz w:val="24"/>
        </w:rPr>
      </w:pPr>
      <w:r w:rsidRPr="00371877">
        <w:rPr>
          <w:sz w:val="24"/>
        </w:rPr>
        <w:t>-</w:t>
      </w:r>
      <w:r w:rsidRPr="00371877">
        <w:rPr>
          <w:sz w:val="24"/>
        </w:rPr>
        <w:tab/>
        <w:t>заверенные копии учредительных документов (устав, учредительные договоры и т.д.);</w:t>
      </w:r>
    </w:p>
    <w:p w14:paraId="330FE116" w14:textId="55E63138" w:rsidR="00136CD5" w:rsidRPr="00371877" w:rsidRDefault="00136CD5" w:rsidP="00136CD5">
      <w:pPr>
        <w:pStyle w:val="af8"/>
        <w:tabs>
          <w:tab w:val="left" w:pos="284"/>
        </w:tabs>
        <w:suppressAutoHyphens/>
        <w:spacing w:before="0"/>
        <w:jc w:val="both"/>
        <w:rPr>
          <w:sz w:val="24"/>
        </w:rPr>
      </w:pPr>
      <w:r w:rsidRPr="00371877">
        <w:rPr>
          <w:sz w:val="24"/>
        </w:rPr>
        <w:t xml:space="preserve">- </w:t>
      </w:r>
      <w:r w:rsidRPr="00371877">
        <w:rPr>
          <w:sz w:val="24"/>
        </w:rPr>
        <w:tab/>
        <w:t xml:space="preserve">заверенные копии документов (приказов, протоколов собрания учредителей о назначении руководителя и т.д.), подтверждающие полномочия лица, подписавшего коммерческое предложение, а также его право на заключение соответствующего Договора по результатам </w:t>
      </w:r>
      <w:r w:rsidR="00E4124B">
        <w:rPr>
          <w:sz w:val="24"/>
        </w:rPr>
        <w:t>конкурса</w:t>
      </w:r>
      <w:r w:rsidRPr="00371877">
        <w:rPr>
          <w:sz w:val="24"/>
        </w:rPr>
        <w:t>;</w:t>
      </w:r>
    </w:p>
    <w:p w14:paraId="033ACA42" w14:textId="77777777" w:rsidR="00136CD5" w:rsidRPr="00371877" w:rsidRDefault="00136CD5" w:rsidP="00136CD5">
      <w:pPr>
        <w:pStyle w:val="af8"/>
        <w:tabs>
          <w:tab w:val="left" w:pos="284"/>
        </w:tabs>
        <w:suppressAutoHyphens/>
        <w:spacing w:before="0"/>
        <w:jc w:val="both"/>
        <w:rPr>
          <w:sz w:val="24"/>
        </w:rPr>
      </w:pPr>
      <w:r w:rsidRPr="00371877">
        <w:rPr>
          <w:sz w:val="24"/>
        </w:rPr>
        <w:t>-  копии свидетельства о постановке на учет в налоговом органе, свидетельство о внесении                     в единый государственный реестр юридических лиц.</w:t>
      </w:r>
    </w:p>
    <w:p w14:paraId="016E0179" w14:textId="1752A267" w:rsidR="00136CD5" w:rsidRPr="003D08B7" w:rsidRDefault="00136CD5" w:rsidP="00FF4DA7">
      <w:pPr>
        <w:numPr>
          <w:ilvl w:val="1"/>
          <w:numId w:val="38"/>
        </w:numPr>
        <w:tabs>
          <w:tab w:val="left" w:pos="567"/>
        </w:tabs>
        <w:suppressAutoHyphens/>
        <w:ind w:left="0" w:firstLine="0"/>
        <w:jc w:val="both"/>
        <w:rPr>
          <w:snapToGrid/>
          <w:sz w:val="24"/>
          <w:szCs w:val="24"/>
        </w:rPr>
      </w:pPr>
      <w:r w:rsidRPr="003D08B7">
        <w:rPr>
          <w:snapToGrid/>
          <w:sz w:val="24"/>
          <w:szCs w:val="24"/>
        </w:rPr>
        <w:t xml:space="preserve">Заказчик не ранее чем через 10 дней и не позднее чем через 20 дней с даты определения </w:t>
      </w:r>
      <w:r w:rsidRPr="00F4003D">
        <w:rPr>
          <w:snapToGrid/>
          <w:sz w:val="24"/>
          <w:szCs w:val="24"/>
        </w:rPr>
        <w:t xml:space="preserve">Победителя уведомит его об этом и подпишет Договор на условиях, которые предусмотрены проектом договора </w:t>
      </w:r>
      <w:r w:rsidRPr="0072638C">
        <w:rPr>
          <w:snapToGrid/>
          <w:sz w:val="24"/>
          <w:szCs w:val="24"/>
        </w:rPr>
        <w:t xml:space="preserve">(Приложение </w:t>
      </w:r>
      <w:r w:rsidR="00F4003D" w:rsidRPr="0072638C">
        <w:rPr>
          <w:snapToGrid/>
          <w:sz w:val="24"/>
          <w:szCs w:val="24"/>
        </w:rPr>
        <w:t>8</w:t>
      </w:r>
      <w:r w:rsidRPr="0072638C">
        <w:rPr>
          <w:snapToGrid/>
          <w:sz w:val="24"/>
          <w:szCs w:val="24"/>
        </w:rPr>
        <w:t xml:space="preserve">), настоящей документацией </w:t>
      </w:r>
      <w:r w:rsidR="00033B0B" w:rsidRPr="0072638C">
        <w:rPr>
          <w:snapToGrid/>
          <w:sz w:val="24"/>
          <w:szCs w:val="24"/>
        </w:rPr>
        <w:t xml:space="preserve">конкурса </w:t>
      </w:r>
      <w:r w:rsidRPr="0072638C">
        <w:rPr>
          <w:snapToGrid/>
          <w:sz w:val="24"/>
          <w:szCs w:val="24"/>
        </w:rPr>
        <w:t>и заявкой на участие Победителя.</w:t>
      </w:r>
    </w:p>
    <w:p w14:paraId="743B3AF9" w14:textId="66FD6623" w:rsidR="00136CD5" w:rsidRDefault="00136CD5" w:rsidP="00FF4DA7">
      <w:pPr>
        <w:numPr>
          <w:ilvl w:val="1"/>
          <w:numId w:val="38"/>
        </w:numPr>
        <w:tabs>
          <w:tab w:val="left" w:pos="567"/>
        </w:tabs>
        <w:suppressAutoHyphens/>
        <w:ind w:left="0" w:firstLine="0"/>
        <w:jc w:val="both"/>
        <w:rPr>
          <w:snapToGrid/>
          <w:sz w:val="24"/>
          <w:szCs w:val="24"/>
        </w:rPr>
      </w:pPr>
      <w:r w:rsidRPr="003D08B7">
        <w:rPr>
          <w:snapToGrid/>
          <w:sz w:val="24"/>
          <w:szCs w:val="24"/>
        </w:rPr>
        <w:t xml:space="preserve">Заключенный по результатам </w:t>
      </w:r>
      <w:r w:rsidR="006F72EF">
        <w:rPr>
          <w:snapToGrid/>
          <w:sz w:val="24"/>
          <w:szCs w:val="24"/>
        </w:rPr>
        <w:t>конкурса</w:t>
      </w:r>
      <w:r w:rsidRPr="003D08B7">
        <w:rPr>
          <w:snapToGrid/>
          <w:sz w:val="24"/>
          <w:szCs w:val="24"/>
        </w:rPr>
        <w:t xml:space="preserve"> договор фиксирует все достигнутые сторонами договоренности. </w:t>
      </w:r>
    </w:p>
    <w:p w14:paraId="22443C83" w14:textId="526FDD88" w:rsidR="00977504" w:rsidRPr="00F4003D" w:rsidRDefault="00977504" w:rsidP="00977504">
      <w:pPr>
        <w:numPr>
          <w:ilvl w:val="1"/>
          <w:numId w:val="38"/>
        </w:numPr>
        <w:tabs>
          <w:tab w:val="left" w:pos="567"/>
        </w:tabs>
        <w:suppressAutoHyphens/>
        <w:ind w:left="0" w:firstLine="0"/>
        <w:jc w:val="both"/>
        <w:rPr>
          <w:snapToGrid/>
          <w:sz w:val="24"/>
          <w:szCs w:val="24"/>
        </w:rPr>
      </w:pPr>
      <w:r w:rsidRPr="00977504">
        <w:rPr>
          <w:snapToGrid/>
          <w:sz w:val="24"/>
          <w:szCs w:val="24"/>
        </w:rPr>
        <w:t xml:space="preserve">В целях обеспечения контроля за целевым использованием денежных средств и мониторинга расчетов по договору, заключаемому по итогам конкурентной закупки (далее – Сопровождаемый договор), Организатором применяется механизм банковского сопровождения Сопровождаемого договора. Порядок применения банковского сопровождения </w:t>
      </w:r>
      <w:r w:rsidRPr="00F4003D">
        <w:rPr>
          <w:snapToGrid/>
          <w:sz w:val="24"/>
          <w:szCs w:val="24"/>
        </w:rPr>
        <w:t xml:space="preserve">приведен в </w:t>
      </w:r>
      <w:r w:rsidRPr="0072638C">
        <w:rPr>
          <w:snapToGrid/>
          <w:sz w:val="24"/>
          <w:szCs w:val="24"/>
        </w:rPr>
        <w:t xml:space="preserve">Приложении </w:t>
      </w:r>
      <w:r w:rsidR="00F4003D" w:rsidRPr="0072638C">
        <w:rPr>
          <w:snapToGrid/>
          <w:sz w:val="24"/>
          <w:szCs w:val="24"/>
        </w:rPr>
        <w:t>9</w:t>
      </w:r>
      <w:r w:rsidRPr="00F4003D">
        <w:rPr>
          <w:snapToGrid/>
          <w:sz w:val="24"/>
          <w:szCs w:val="24"/>
        </w:rPr>
        <w:t>.</w:t>
      </w:r>
    </w:p>
    <w:p w14:paraId="1F526641" w14:textId="77777777" w:rsidR="00136CD5" w:rsidRPr="00371877" w:rsidRDefault="00136CD5" w:rsidP="00FF4DA7">
      <w:pPr>
        <w:numPr>
          <w:ilvl w:val="0"/>
          <w:numId w:val="38"/>
        </w:numPr>
        <w:tabs>
          <w:tab w:val="left" w:pos="567"/>
        </w:tabs>
        <w:suppressAutoHyphens/>
        <w:jc w:val="both"/>
        <w:rPr>
          <w:b/>
          <w:sz w:val="24"/>
          <w:szCs w:val="24"/>
        </w:rPr>
      </w:pPr>
      <w:r w:rsidRPr="00371877">
        <w:rPr>
          <w:b/>
          <w:sz w:val="24"/>
          <w:szCs w:val="24"/>
        </w:rPr>
        <w:t>Прочие положения</w:t>
      </w:r>
      <w:r>
        <w:rPr>
          <w:b/>
          <w:sz w:val="24"/>
          <w:szCs w:val="24"/>
          <w:lang w:val="en-US"/>
        </w:rPr>
        <w:t>:</w:t>
      </w:r>
    </w:p>
    <w:p w14:paraId="37297F64" w14:textId="77777777" w:rsidR="00136CD5" w:rsidRPr="003D08B7" w:rsidRDefault="00136CD5" w:rsidP="00FF4DA7">
      <w:pPr>
        <w:numPr>
          <w:ilvl w:val="1"/>
          <w:numId w:val="38"/>
        </w:numPr>
        <w:tabs>
          <w:tab w:val="left" w:pos="567"/>
        </w:tabs>
        <w:suppressAutoHyphens/>
        <w:ind w:left="0" w:firstLine="0"/>
        <w:jc w:val="both"/>
        <w:rPr>
          <w:snapToGrid/>
          <w:sz w:val="24"/>
          <w:szCs w:val="24"/>
        </w:rPr>
      </w:pPr>
      <w:r w:rsidRPr="003D08B7">
        <w:rPr>
          <w:snapToGrid/>
          <w:sz w:val="24"/>
          <w:szCs w:val="24"/>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закупке, в том числе наличие заявленных ими производственных мощностей, технологического оборудования и трудовых ресурсов.</w:t>
      </w:r>
    </w:p>
    <w:p w14:paraId="4E08E682" w14:textId="77777777" w:rsidR="00136CD5" w:rsidRPr="003D08B7" w:rsidRDefault="00136CD5" w:rsidP="00FF4DA7">
      <w:pPr>
        <w:numPr>
          <w:ilvl w:val="1"/>
          <w:numId w:val="38"/>
        </w:numPr>
        <w:tabs>
          <w:tab w:val="left" w:pos="567"/>
        </w:tabs>
        <w:suppressAutoHyphens/>
        <w:ind w:left="0" w:firstLine="0"/>
        <w:jc w:val="both"/>
        <w:rPr>
          <w:snapToGrid/>
          <w:sz w:val="24"/>
          <w:szCs w:val="24"/>
        </w:rPr>
      </w:pPr>
      <w:r w:rsidRPr="003D08B7">
        <w:rPr>
          <w:snapToGrid/>
          <w:sz w:val="24"/>
          <w:szCs w:val="24"/>
        </w:rPr>
        <w:t xml:space="preserve">Участник закупки отстраняется от участия в процедуре закупки, в любой момент до заключения договора, в случае, если будет установлено, что: </w:t>
      </w:r>
    </w:p>
    <w:p w14:paraId="467FF87F" w14:textId="4FDF7197" w:rsidR="00136CD5" w:rsidRPr="008564B3" w:rsidRDefault="00136CD5" w:rsidP="00136CD5">
      <w:pPr>
        <w:numPr>
          <w:ilvl w:val="1"/>
          <w:numId w:val="34"/>
        </w:numPr>
        <w:tabs>
          <w:tab w:val="left" w:pos="0"/>
        </w:tabs>
        <w:suppressAutoHyphens/>
        <w:ind w:left="0" w:firstLine="0"/>
        <w:jc w:val="both"/>
        <w:rPr>
          <w:snapToGrid/>
          <w:sz w:val="24"/>
          <w:szCs w:val="24"/>
        </w:rPr>
      </w:pPr>
      <w:r w:rsidRPr="00371877">
        <w:rPr>
          <w:snapToGrid/>
          <w:sz w:val="24"/>
          <w:szCs w:val="24"/>
        </w:rPr>
        <w:t xml:space="preserve">Участник закупки представил недостоверную (в том числе неполную, противоречивую) </w:t>
      </w:r>
      <w:r w:rsidRPr="008564B3">
        <w:rPr>
          <w:snapToGrid/>
          <w:sz w:val="24"/>
          <w:szCs w:val="24"/>
        </w:rPr>
        <w:t>информацию в отношении его квалификационных данных</w:t>
      </w:r>
      <w:r w:rsidR="00763D02" w:rsidRPr="008564B3">
        <w:rPr>
          <w:snapToGrid/>
          <w:sz w:val="24"/>
          <w:szCs w:val="24"/>
        </w:rPr>
        <w:t xml:space="preserve"> не соответствующи</w:t>
      </w:r>
      <w:r w:rsidR="00953D6C" w:rsidRPr="008564B3">
        <w:rPr>
          <w:snapToGrid/>
          <w:sz w:val="24"/>
          <w:szCs w:val="24"/>
        </w:rPr>
        <w:t>х</w:t>
      </w:r>
      <w:r w:rsidR="00763D02" w:rsidRPr="008564B3">
        <w:rPr>
          <w:snapToGrid/>
          <w:sz w:val="24"/>
          <w:szCs w:val="24"/>
        </w:rPr>
        <w:t xml:space="preserve"> единым квалификационным требованиям, установленным документацией о конкурентной закупке</w:t>
      </w:r>
      <w:r w:rsidRPr="008564B3">
        <w:rPr>
          <w:snapToGrid/>
          <w:sz w:val="24"/>
          <w:szCs w:val="24"/>
        </w:rPr>
        <w:t>.</w:t>
      </w:r>
    </w:p>
    <w:p w14:paraId="366CEFDD" w14:textId="77777777" w:rsidR="00136CD5" w:rsidRPr="00371877" w:rsidRDefault="00136CD5" w:rsidP="00136CD5">
      <w:pPr>
        <w:numPr>
          <w:ilvl w:val="1"/>
          <w:numId w:val="34"/>
        </w:numPr>
        <w:tabs>
          <w:tab w:val="left" w:pos="0"/>
        </w:tabs>
        <w:suppressAutoHyphens/>
        <w:ind w:left="0" w:firstLine="0"/>
        <w:jc w:val="both"/>
        <w:rPr>
          <w:snapToGrid/>
          <w:sz w:val="24"/>
          <w:szCs w:val="24"/>
        </w:rPr>
      </w:pPr>
      <w:r w:rsidRPr="00371877">
        <w:rPr>
          <w:snapToGrid/>
          <w:sz w:val="24"/>
          <w:szCs w:val="24"/>
        </w:rPr>
        <w:t>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Заказчика вознаграждение в любой форме в целях оказания воздействия на проведение процедуры закупки;</w:t>
      </w:r>
    </w:p>
    <w:p w14:paraId="0C3AAEF4" w14:textId="77777777" w:rsidR="00136CD5" w:rsidRPr="00371877" w:rsidRDefault="00136CD5" w:rsidP="00136CD5">
      <w:pPr>
        <w:numPr>
          <w:ilvl w:val="1"/>
          <w:numId w:val="34"/>
        </w:numPr>
        <w:tabs>
          <w:tab w:val="left" w:pos="0"/>
        </w:tabs>
        <w:suppressAutoHyphens/>
        <w:ind w:left="0" w:firstLine="0"/>
        <w:jc w:val="both"/>
        <w:rPr>
          <w:snapToGrid/>
          <w:sz w:val="24"/>
          <w:szCs w:val="24"/>
        </w:rPr>
      </w:pPr>
      <w:r w:rsidRPr="00371877">
        <w:rPr>
          <w:snapToGrid/>
          <w:sz w:val="24"/>
          <w:szCs w:val="24"/>
        </w:rPr>
        <w:t>Участником закупки не представлены документы, установленные документацией о закупке либо наличие в таких документах недостоверных сведений;</w:t>
      </w:r>
    </w:p>
    <w:p w14:paraId="42568CEC" w14:textId="77777777" w:rsidR="00136CD5" w:rsidRPr="00371877" w:rsidRDefault="00136CD5" w:rsidP="00136CD5">
      <w:pPr>
        <w:numPr>
          <w:ilvl w:val="1"/>
          <w:numId w:val="34"/>
        </w:numPr>
        <w:tabs>
          <w:tab w:val="left" w:pos="0"/>
        </w:tabs>
        <w:suppressAutoHyphens/>
        <w:ind w:left="0" w:firstLine="0"/>
        <w:jc w:val="both"/>
        <w:rPr>
          <w:snapToGrid/>
          <w:sz w:val="24"/>
          <w:szCs w:val="24"/>
        </w:rPr>
      </w:pPr>
      <w:r w:rsidRPr="00371877">
        <w:rPr>
          <w:snapToGrid/>
          <w:sz w:val="24"/>
          <w:szCs w:val="24"/>
        </w:rPr>
        <w:t>Участник закупки не соответствует требованиям, установленным документацией о закупке;</w:t>
      </w:r>
    </w:p>
    <w:p w14:paraId="0D69221D" w14:textId="77777777" w:rsidR="00136CD5" w:rsidRPr="00371877" w:rsidRDefault="00136CD5" w:rsidP="00136CD5">
      <w:pPr>
        <w:numPr>
          <w:ilvl w:val="1"/>
          <w:numId w:val="34"/>
        </w:numPr>
        <w:tabs>
          <w:tab w:val="left" w:pos="0"/>
        </w:tabs>
        <w:suppressAutoHyphens/>
        <w:ind w:left="0" w:firstLine="0"/>
        <w:jc w:val="both"/>
        <w:rPr>
          <w:snapToGrid/>
          <w:sz w:val="24"/>
          <w:szCs w:val="24"/>
        </w:rPr>
      </w:pPr>
      <w:r w:rsidRPr="00371877">
        <w:rPr>
          <w:snapToGrid/>
          <w:sz w:val="24"/>
          <w:szCs w:val="24"/>
        </w:rPr>
        <w:t>Участником закупки не представлены документ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 или если денежные средства не поступили на счет Заказчика (в случае установления требования обеспечения заявки);</w:t>
      </w:r>
    </w:p>
    <w:p w14:paraId="154E66FD" w14:textId="1C786FC3" w:rsidR="00136CD5" w:rsidRPr="008564B3" w:rsidRDefault="00953D6C" w:rsidP="00136CD5">
      <w:pPr>
        <w:numPr>
          <w:ilvl w:val="1"/>
          <w:numId w:val="34"/>
        </w:numPr>
        <w:tabs>
          <w:tab w:val="left" w:pos="0"/>
        </w:tabs>
        <w:suppressAutoHyphens/>
        <w:ind w:left="0" w:firstLine="0"/>
        <w:jc w:val="both"/>
        <w:rPr>
          <w:snapToGrid/>
          <w:sz w:val="24"/>
          <w:szCs w:val="24"/>
        </w:rPr>
      </w:pPr>
      <w:r w:rsidRPr="00371877">
        <w:rPr>
          <w:snapToGrid/>
          <w:sz w:val="24"/>
          <w:szCs w:val="24"/>
        </w:rPr>
        <w:t>З</w:t>
      </w:r>
      <w:r w:rsidR="00136CD5" w:rsidRPr="00371877">
        <w:rPr>
          <w:snapToGrid/>
          <w:sz w:val="24"/>
          <w:szCs w:val="24"/>
        </w:rPr>
        <w:t>аявка</w:t>
      </w:r>
      <w:r>
        <w:rPr>
          <w:snapToGrid/>
          <w:sz w:val="24"/>
          <w:szCs w:val="24"/>
        </w:rPr>
        <w:t xml:space="preserve"> </w:t>
      </w:r>
      <w:r w:rsidR="00136CD5" w:rsidRPr="00371877">
        <w:rPr>
          <w:snapToGrid/>
          <w:sz w:val="24"/>
          <w:szCs w:val="24"/>
        </w:rPr>
        <w:t>на</w:t>
      </w:r>
      <w:r>
        <w:rPr>
          <w:snapToGrid/>
          <w:sz w:val="24"/>
          <w:szCs w:val="24"/>
        </w:rPr>
        <w:t xml:space="preserve"> </w:t>
      </w:r>
      <w:r w:rsidR="00136CD5" w:rsidRPr="00371877">
        <w:rPr>
          <w:snapToGrid/>
          <w:sz w:val="24"/>
          <w:szCs w:val="24"/>
        </w:rPr>
        <w:t>участие</w:t>
      </w:r>
      <w:r>
        <w:rPr>
          <w:snapToGrid/>
          <w:sz w:val="24"/>
          <w:szCs w:val="24"/>
        </w:rPr>
        <w:t xml:space="preserve"> </w:t>
      </w:r>
      <w:r w:rsidR="00136CD5" w:rsidRPr="00371877">
        <w:rPr>
          <w:snapToGrid/>
          <w:sz w:val="24"/>
          <w:szCs w:val="24"/>
        </w:rPr>
        <w:t>не</w:t>
      </w:r>
      <w:r>
        <w:rPr>
          <w:snapToGrid/>
          <w:sz w:val="24"/>
          <w:szCs w:val="24"/>
        </w:rPr>
        <w:t xml:space="preserve"> </w:t>
      </w:r>
      <w:r w:rsidR="00136CD5" w:rsidRPr="00371877">
        <w:rPr>
          <w:snapToGrid/>
          <w:sz w:val="24"/>
          <w:szCs w:val="24"/>
        </w:rPr>
        <w:t>соответствуют</w:t>
      </w:r>
      <w:r>
        <w:rPr>
          <w:snapToGrid/>
          <w:sz w:val="24"/>
          <w:szCs w:val="24"/>
        </w:rPr>
        <w:t xml:space="preserve"> </w:t>
      </w:r>
      <w:r w:rsidR="00136CD5" w:rsidRPr="00371877">
        <w:rPr>
          <w:snapToGrid/>
          <w:sz w:val="24"/>
          <w:szCs w:val="24"/>
        </w:rPr>
        <w:t>требованиям</w:t>
      </w:r>
      <w:r>
        <w:rPr>
          <w:snapToGrid/>
          <w:sz w:val="24"/>
          <w:szCs w:val="24"/>
        </w:rPr>
        <w:t xml:space="preserve"> </w:t>
      </w:r>
      <w:r w:rsidR="00136CD5" w:rsidRPr="00371877">
        <w:rPr>
          <w:snapToGrid/>
          <w:sz w:val="24"/>
          <w:szCs w:val="24"/>
        </w:rPr>
        <w:t>документации о закупке, в том числе наличие в таких заявках предложения о цене договора, превышающей установленную начальн</w:t>
      </w:r>
      <w:r w:rsidR="00C66E48">
        <w:rPr>
          <w:snapToGrid/>
          <w:sz w:val="24"/>
          <w:szCs w:val="24"/>
        </w:rPr>
        <w:t xml:space="preserve">ую (максимальную) цену договора </w:t>
      </w:r>
      <w:r w:rsidR="00C66E48" w:rsidRPr="008564B3">
        <w:rPr>
          <w:snapToGrid/>
          <w:sz w:val="24"/>
          <w:szCs w:val="24"/>
        </w:rPr>
        <w:t>или установленные цены на единичные расценки товара.</w:t>
      </w:r>
    </w:p>
    <w:p w14:paraId="7BD1B114" w14:textId="688F69D1" w:rsidR="00136CD5" w:rsidRPr="00371877" w:rsidRDefault="00136CD5" w:rsidP="00FF4DA7">
      <w:pPr>
        <w:numPr>
          <w:ilvl w:val="1"/>
          <w:numId w:val="38"/>
        </w:numPr>
        <w:tabs>
          <w:tab w:val="left" w:pos="567"/>
        </w:tabs>
        <w:suppressAutoHyphens/>
        <w:ind w:left="0" w:firstLine="0"/>
        <w:jc w:val="both"/>
        <w:rPr>
          <w:snapToGrid/>
          <w:sz w:val="24"/>
          <w:szCs w:val="24"/>
        </w:rPr>
      </w:pPr>
      <w:r w:rsidRPr="00371877">
        <w:rPr>
          <w:snapToGrid/>
          <w:sz w:val="24"/>
          <w:szCs w:val="24"/>
        </w:rPr>
        <w:lastRenderedPageBreak/>
        <w:t xml:space="preserve">Организатор закупки обеспечивает конфиденциальность относительно всех полученных от Участников закупки сведений, в том числе содержащихся в заявках на участие.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или настоящей документацией </w:t>
      </w:r>
      <w:r w:rsidR="006F72EF">
        <w:rPr>
          <w:snapToGrid/>
          <w:sz w:val="24"/>
          <w:szCs w:val="24"/>
        </w:rPr>
        <w:t>конкурса</w:t>
      </w:r>
      <w:r w:rsidRPr="00371877">
        <w:rPr>
          <w:snapToGrid/>
          <w:sz w:val="24"/>
          <w:szCs w:val="24"/>
        </w:rPr>
        <w:t>.</w:t>
      </w:r>
    </w:p>
    <w:p w14:paraId="36833CCF" w14:textId="77777777" w:rsidR="00136CD5" w:rsidRPr="002826C4" w:rsidRDefault="00136CD5" w:rsidP="00FF4DA7">
      <w:pPr>
        <w:numPr>
          <w:ilvl w:val="1"/>
          <w:numId w:val="38"/>
        </w:numPr>
        <w:tabs>
          <w:tab w:val="left" w:pos="567"/>
        </w:tabs>
        <w:suppressAutoHyphens/>
        <w:ind w:left="0" w:firstLine="0"/>
        <w:jc w:val="both"/>
        <w:rPr>
          <w:snapToGrid/>
          <w:sz w:val="24"/>
          <w:szCs w:val="24"/>
        </w:rPr>
      </w:pPr>
      <w:r w:rsidRPr="002826C4">
        <w:rPr>
          <w:snapToGrid/>
          <w:sz w:val="24"/>
          <w:szCs w:val="24"/>
        </w:rPr>
        <w:t>Во всем, что не урегулировано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Положением o закупках товаров, работ, услуг ПАО «Газпром» и Компаний Группы Газпром.</w:t>
      </w:r>
    </w:p>
    <w:p w14:paraId="63C0A471" w14:textId="77777777" w:rsidR="00136CD5" w:rsidRPr="00371877" w:rsidRDefault="00136CD5" w:rsidP="00FF4DA7">
      <w:pPr>
        <w:numPr>
          <w:ilvl w:val="0"/>
          <w:numId w:val="38"/>
        </w:numPr>
        <w:tabs>
          <w:tab w:val="left" w:pos="567"/>
        </w:tabs>
        <w:suppressAutoHyphens/>
        <w:jc w:val="both"/>
        <w:rPr>
          <w:b/>
          <w:sz w:val="24"/>
          <w:szCs w:val="24"/>
        </w:rPr>
      </w:pPr>
      <w:r w:rsidRPr="00371877">
        <w:rPr>
          <w:b/>
          <w:sz w:val="24"/>
          <w:szCs w:val="24"/>
        </w:rPr>
        <w:t>Обжалование:</w:t>
      </w:r>
    </w:p>
    <w:p w14:paraId="70717BAF" w14:textId="66A7ABFF" w:rsidR="00136CD5" w:rsidRDefault="00136CD5" w:rsidP="00FF4DA7">
      <w:pPr>
        <w:numPr>
          <w:ilvl w:val="1"/>
          <w:numId w:val="38"/>
        </w:numPr>
        <w:tabs>
          <w:tab w:val="left" w:pos="567"/>
        </w:tabs>
        <w:suppressAutoHyphens/>
        <w:ind w:left="0" w:firstLine="0"/>
        <w:jc w:val="both"/>
        <w:rPr>
          <w:snapToGrid/>
          <w:sz w:val="24"/>
          <w:szCs w:val="24"/>
        </w:rPr>
      </w:pPr>
      <w:r w:rsidRPr="00371877">
        <w:rPr>
          <w:snapToGrid/>
          <w:sz w:val="24"/>
          <w:szCs w:val="24"/>
        </w:rPr>
        <w:t>Все споры и разногласия, возникающие в связи с проведением</w:t>
      </w:r>
      <w:r w:rsidR="006F72EF">
        <w:rPr>
          <w:snapToGrid/>
          <w:sz w:val="24"/>
          <w:szCs w:val="24"/>
        </w:rPr>
        <w:t xml:space="preserve"> конкурса</w:t>
      </w:r>
      <w:r w:rsidRPr="00371877">
        <w:rPr>
          <w:snapToGrid/>
          <w:sz w:val="24"/>
          <w:szCs w:val="24"/>
        </w:rPr>
        <w:t xml:space="preserve">, в том числе касающиеся исполнения Организатором закупки и Участниками закупки своих обязательств в связи с проведением </w:t>
      </w:r>
      <w:r w:rsidR="00E4124B">
        <w:rPr>
          <w:snapToGrid/>
          <w:sz w:val="24"/>
          <w:szCs w:val="24"/>
        </w:rPr>
        <w:t>конкурса</w:t>
      </w:r>
      <w:r w:rsidRPr="00371877">
        <w:rPr>
          <w:snapToGrid/>
          <w:sz w:val="24"/>
          <w:szCs w:val="24"/>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(десяти) рабочих дней с момента ее получения.</w:t>
      </w:r>
    </w:p>
    <w:p w14:paraId="4CA2D359" w14:textId="4B42725F" w:rsidR="00136CD5" w:rsidRPr="00D47F22" w:rsidRDefault="00136CD5" w:rsidP="00FF4DA7">
      <w:pPr>
        <w:numPr>
          <w:ilvl w:val="1"/>
          <w:numId w:val="38"/>
        </w:numPr>
        <w:tabs>
          <w:tab w:val="left" w:pos="567"/>
        </w:tabs>
        <w:suppressAutoHyphens/>
        <w:ind w:left="0" w:firstLine="0"/>
        <w:jc w:val="both"/>
        <w:rPr>
          <w:snapToGrid/>
          <w:sz w:val="24"/>
          <w:szCs w:val="24"/>
        </w:rPr>
      </w:pPr>
      <w:r w:rsidRPr="00371877">
        <w:rPr>
          <w:snapToGrid/>
          <w:sz w:val="24"/>
          <w:szCs w:val="24"/>
        </w:rPr>
        <w:t xml:space="preserve">Если претензионный порядок, </w:t>
      </w:r>
      <w:r w:rsidRPr="00F4003D">
        <w:rPr>
          <w:snapToGrid/>
          <w:sz w:val="24"/>
          <w:szCs w:val="24"/>
        </w:rPr>
        <w:t xml:space="preserve">указанный в </w:t>
      </w:r>
      <w:r w:rsidRPr="009D0A66">
        <w:rPr>
          <w:snapToGrid/>
          <w:sz w:val="24"/>
          <w:szCs w:val="24"/>
        </w:rPr>
        <w:t>пункте 1</w:t>
      </w:r>
      <w:r w:rsidR="00F4003D" w:rsidRPr="009D0A66">
        <w:rPr>
          <w:snapToGrid/>
          <w:sz w:val="24"/>
          <w:szCs w:val="24"/>
        </w:rPr>
        <w:t>5</w:t>
      </w:r>
      <w:r w:rsidRPr="009D0A66">
        <w:rPr>
          <w:snapToGrid/>
          <w:sz w:val="24"/>
          <w:szCs w:val="24"/>
        </w:rPr>
        <w:t>.1, не</w:t>
      </w:r>
      <w:r w:rsidRPr="00371877">
        <w:rPr>
          <w:snapToGrid/>
          <w:sz w:val="24"/>
          <w:szCs w:val="24"/>
        </w:rPr>
        <w:t xml:space="preserve"> привел к разрешению разногласий, Участники закупки имеют право оспорить решение или поведение Организатора закупки в связи с данным </w:t>
      </w:r>
      <w:r w:rsidR="00E4124B">
        <w:rPr>
          <w:snapToGrid/>
          <w:sz w:val="24"/>
          <w:szCs w:val="24"/>
        </w:rPr>
        <w:t>конкурсом</w:t>
      </w:r>
      <w:r w:rsidRPr="00371877">
        <w:rPr>
          <w:snapToGrid/>
          <w:sz w:val="24"/>
          <w:szCs w:val="24"/>
        </w:rPr>
        <w:t xml:space="preserve"> в</w:t>
      </w:r>
      <w:r>
        <w:rPr>
          <w:snapToGrid/>
          <w:sz w:val="24"/>
          <w:szCs w:val="24"/>
        </w:rPr>
        <w:t xml:space="preserve"> Центральном </w:t>
      </w:r>
      <w:r w:rsidRPr="00D47F22">
        <w:rPr>
          <w:snapToGrid/>
          <w:sz w:val="24"/>
          <w:szCs w:val="24"/>
        </w:rPr>
        <w:t>заку</w:t>
      </w:r>
      <w:r w:rsidR="00E4124B" w:rsidRPr="00D47F22">
        <w:rPr>
          <w:snapToGrid/>
          <w:sz w:val="24"/>
          <w:szCs w:val="24"/>
        </w:rPr>
        <w:t xml:space="preserve">почном органе </w:t>
      </w:r>
      <w:r w:rsidR="0072638C" w:rsidRPr="00D47F22">
        <w:rPr>
          <w:snapToGrid/>
          <w:sz w:val="24"/>
          <w:szCs w:val="24"/>
        </w:rPr>
        <w:t>ОО</w:t>
      </w:r>
      <w:r w:rsidR="00B2458C" w:rsidRPr="00D47F22">
        <w:rPr>
          <w:snapToGrid/>
          <w:sz w:val="24"/>
          <w:szCs w:val="24"/>
        </w:rPr>
        <w:t xml:space="preserve">О «Газпром энергосбыт </w:t>
      </w:r>
      <w:r w:rsidR="0072638C" w:rsidRPr="00D47F22">
        <w:rPr>
          <w:snapToGrid/>
          <w:sz w:val="24"/>
          <w:szCs w:val="24"/>
        </w:rPr>
        <w:t>Брянск</w:t>
      </w:r>
      <w:r w:rsidR="00B2458C" w:rsidRPr="00D47F22">
        <w:rPr>
          <w:snapToGrid/>
          <w:sz w:val="24"/>
          <w:szCs w:val="24"/>
        </w:rPr>
        <w:t>»</w:t>
      </w:r>
      <w:r w:rsidRPr="00D47F22">
        <w:rPr>
          <w:snapToGrid/>
          <w:sz w:val="24"/>
          <w:szCs w:val="24"/>
        </w:rPr>
        <w:t>.</w:t>
      </w:r>
    </w:p>
    <w:p w14:paraId="1D92D108" w14:textId="5E1BF78E" w:rsidR="00136CD5" w:rsidRPr="00371877" w:rsidRDefault="00136CD5" w:rsidP="00FF4DA7">
      <w:pPr>
        <w:numPr>
          <w:ilvl w:val="1"/>
          <w:numId w:val="38"/>
        </w:numPr>
        <w:tabs>
          <w:tab w:val="left" w:pos="567"/>
        </w:tabs>
        <w:suppressAutoHyphens/>
        <w:ind w:left="0" w:firstLine="0"/>
        <w:jc w:val="both"/>
        <w:rPr>
          <w:snapToGrid/>
          <w:sz w:val="24"/>
          <w:szCs w:val="24"/>
        </w:rPr>
      </w:pPr>
      <w:r w:rsidRPr="00371877">
        <w:rPr>
          <w:snapToGrid/>
          <w:sz w:val="24"/>
          <w:szCs w:val="24"/>
        </w:rPr>
        <w:t xml:space="preserve">Все споры и разногласия, возникающие в связи с проведением </w:t>
      </w:r>
      <w:r w:rsidR="00E4124B">
        <w:rPr>
          <w:snapToGrid/>
          <w:sz w:val="24"/>
          <w:szCs w:val="24"/>
        </w:rPr>
        <w:t>конкурса</w:t>
      </w:r>
      <w:r w:rsidRPr="00371877">
        <w:rPr>
          <w:snapToGrid/>
          <w:sz w:val="24"/>
          <w:szCs w:val="24"/>
        </w:rPr>
        <w:t xml:space="preserve">, в том числе, касающиеся исполнения Организатором закупки и Участниками закупки своих обязательств, не урегулированные путем претензионного порядка, обращения </w:t>
      </w:r>
      <w:r>
        <w:rPr>
          <w:snapToGrid/>
          <w:sz w:val="24"/>
          <w:szCs w:val="24"/>
        </w:rPr>
        <w:t xml:space="preserve">в Центральный закупочный орган </w:t>
      </w:r>
      <w:r w:rsidR="0072638C">
        <w:rPr>
          <w:snapToGrid/>
          <w:sz w:val="24"/>
          <w:szCs w:val="24"/>
        </w:rPr>
        <w:t>ОО</w:t>
      </w:r>
      <w:r w:rsidR="00B2458C" w:rsidRPr="00B2458C">
        <w:rPr>
          <w:snapToGrid/>
          <w:sz w:val="24"/>
          <w:szCs w:val="24"/>
        </w:rPr>
        <w:t xml:space="preserve">О «Газпром энергосбыт </w:t>
      </w:r>
      <w:r w:rsidR="0072638C">
        <w:rPr>
          <w:snapToGrid/>
          <w:sz w:val="24"/>
          <w:szCs w:val="24"/>
        </w:rPr>
        <w:t>Брянск</w:t>
      </w:r>
      <w:r w:rsidR="00B2458C" w:rsidRPr="00B2458C">
        <w:rPr>
          <w:snapToGrid/>
          <w:sz w:val="24"/>
          <w:szCs w:val="24"/>
        </w:rPr>
        <w:t>»</w:t>
      </w:r>
      <w:r w:rsidRPr="00371877">
        <w:rPr>
          <w:snapToGrid/>
          <w:sz w:val="24"/>
          <w:szCs w:val="24"/>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
    <w:p w14:paraId="2469CF43" w14:textId="77777777" w:rsidR="00136CD5" w:rsidRPr="00371877" w:rsidRDefault="00136CD5" w:rsidP="00FF4DA7">
      <w:pPr>
        <w:numPr>
          <w:ilvl w:val="1"/>
          <w:numId w:val="38"/>
        </w:numPr>
        <w:tabs>
          <w:tab w:val="left" w:pos="567"/>
        </w:tabs>
        <w:suppressAutoHyphens/>
        <w:ind w:left="0" w:firstLine="0"/>
        <w:jc w:val="both"/>
        <w:rPr>
          <w:snapToGrid/>
          <w:sz w:val="24"/>
          <w:szCs w:val="24"/>
        </w:rPr>
      </w:pPr>
      <w:r w:rsidRPr="00371877">
        <w:rPr>
          <w:snapToGrid/>
          <w:sz w:val="24"/>
          <w:szCs w:val="24"/>
        </w:rPr>
        <w:t>Вышеизложенное не ограничивает права сторон на обращение в суд в соответствии с действующим законодательством.</w:t>
      </w:r>
    </w:p>
    <w:p w14:paraId="0A410F64" w14:textId="77777777" w:rsidR="00136CD5" w:rsidRPr="00533BDB" w:rsidRDefault="00136CD5" w:rsidP="00136CD5">
      <w:pPr>
        <w:tabs>
          <w:tab w:val="left" w:pos="567"/>
        </w:tabs>
        <w:suppressAutoHyphens/>
        <w:jc w:val="both"/>
        <w:rPr>
          <w:sz w:val="24"/>
          <w:szCs w:val="24"/>
          <w:highlight w:val="yellow"/>
        </w:rPr>
      </w:pPr>
    </w:p>
    <w:p w14:paraId="7CF81ED4" w14:textId="77777777" w:rsidR="00136CD5" w:rsidRDefault="00136CD5" w:rsidP="00136CD5">
      <w:pPr>
        <w:suppressAutoHyphens/>
        <w:rPr>
          <w:b/>
          <w:position w:val="2"/>
          <w:sz w:val="24"/>
          <w:szCs w:val="24"/>
        </w:rPr>
      </w:pPr>
    </w:p>
    <w:p w14:paraId="55C3B15C" w14:textId="77777777" w:rsidR="00136CD5" w:rsidRPr="0069087F" w:rsidRDefault="00136CD5" w:rsidP="00136CD5">
      <w:pPr>
        <w:suppressAutoHyphens/>
        <w:rPr>
          <w:b/>
          <w:position w:val="2"/>
          <w:sz w:val="24"/>
          <w:szCs w:val="24"/>
        </w:rPr>
      </w:pPr>
      <w:r w:rsidRPr="0069087F">
        <w:rPr>
          <w:b/>
          <w:position w:val="2"/>
          <w:sz w:val="24"/>
          <w:szCs w:val="24"/>
        </w:rPr>
        <w:t xml:space="preserve">Приложения: </w:t>
      </w:r>
    </w:p>
    <w:p w14:paraId="40594946" w14:textId="3C632731" w:rsidR="00FE6EF9" w:rsidRPr="00F4003D" w:rsidRDefault="00136CD5" w:rsidP="00FE6EF9">
      <w:pPr>
        <w:numPr>
          <w:ilvl w:val="0"/>
          <w:numId w:val="7"/>
        </w:numPr>
        <w:tabs>
          <w:tab w:val="num" w:pos="426"/>
        </w:tabs>
        <w:suppressAutoHyphens/>
        <w:ind w:left="0" w:firstLine="0"/>
        <w:jc w:val="both"/>
        <w:rPr>
          <w:position w:val="2"/>
          <w:sz w:val="24"/>
          <w:szCs w:val="24"/>
        </w:rPr>
      </w:pPr>
      <w:r w:rsidRPr="00F4003D">
        <w:rPr>
          <w:position w:val="2"/>
          <w:sz w:val="24"/>
          <w:szCs w:val="24"/>
        </w:rPr>
        <w:t>Техническ</w:t>
      </w:r>
      <w:r w:rsidR="00F65F62" w:rsidRPr="00F4003D">
        <w:rPr>
          <w:position w:val="2"/>
          <w:sz w:val="24"/>
          <w:szCs w:val="24"/>
        </w:rPr>
        <w:t>ие требования</w:t>
      </w:r>
      <w:r w:rsidRPr="00F4003D">
        <w:rPr>
          <w:position w:val="2"/>
          <w:sz w:val="24"/>
          <w:szCs w:val="24"/>
        </w:rPr>
        <w:t xml:space="preserve"> на </w:t>
      </w:r>
      <w:r w:rsidR="00F65F62" w:rsidRPr="00D47F22">
        <w:rPr>
          <w:position w:val="2"/>
          <w:sz w:val="24"/>
          <w:szCs w:val="24"/>
        </w:rPr>
        <w:t>7</w:t>
      </w:r>
      <w:r w:rsidR="00D47F22" w:rsidRPr="00D47F22">
        <w:rPr>
          <w:position w:val="2"/>
          <w:sz w:val="24"/>
          <w:szCs w:val="24"/>
        </w:rPr>
        <w:t xml:space="preserve"> л</w:t>
      </w:r>
      <w:r w:rsidRPr="00D47F22">
        <w:rPr>
          <w:position w:val="2"/>
          <w:sz w:val="24"/>
          <w:szCs w:val="24"/>
        </w:rPr>
        <w:t>.</w:t>
      </w:r>
    </w:p>
    <w:p w14:paraId="39AC8FE3" w14:textId="77777777" w:rsidR="00A10978" w:rsidRPr="00F4003D" w:rsidRDefault="00A10978" w:rsidP="00A10978">
      <w:pPr>
        <w:numPr>
          <w:ilvl w:val="0"/>
          <w:numId w:val="7"/>
        </w:numPr>
        <w:tabs>
          <w:tab w:val="num" w:pos="426"/>
        </w:tabs>
        <w:suppressAutoHyphens/>
        <w:ind w:left="0" w:firstLine="0"/>
        <w:jc w:val="both"/>
        <w:rPr>
          <w:position w:val="2"/>
          <w:sz w:val="24"/>
          <w:szCs w:val="24"/>
        </w:rPr>
      </w:pPr>
      <w:r w:rsidRPr="00F4003D">
        <w:rPr>
          <w:position w:val="2"/>
          <w:sz w:val="24"/>
          <w:szCs w:val="24"/>
        </w:rPr>
        <w:t>Форма Технического предложения на 1 л.</w:t>
      </w:r>
    </w:p>
    <w:p w14:paraId="19FC000E" w14:textId="2C283A17" w:rsidR="00A10978" w:rsidRPr="00F4003D" w:rsidRDefault="00A10978" w:rsidP="00A10978">
      <w:pPr>
        <w:numPr>
          <w:ilvl w:val="0"/>
          <w:numId w:val="7"/>
        </w:numPr>
        <w:tabs>
          <w:tab w:val="num" w:pos="426"/>
        </w:tabs>
        <w:suppressAutoHyphens/>
        <w:ind w:left="0" w:firstLine="0"/>
        <w:jc w:val="both"/>
        <w:rPr>
          <w:position w:val="2"/>
          <w:sz w:val="24"/>
          <w:szCs w:val="24"/>
        </w:rPr>
      </w:pPr>
      <w:r w:rsidRPr="00F4003D">
        <w:rPr>
          <w:position w:val="2"/>
          <w:sz w:val="24"/>
          <w:szCs w:val="24"/>
        </w:rPr>
        <w:t xml:space="preserve">Форма </w:t>
      </w:r>
      <w:r w:rsidR="00F4003D" w:rsidRPr="00F4003D">
        <w:rPr>
          <w:position w:val="2"/>
          <w:sz w:val="24"/>
          <w:szCs w:val="24"/>
        </w:rPr>
        <w:t xml:space="preserve">Справки </w:t>
      </w:r>
      <w:r w:rsidRPr="00F4003D">
        <w:rPr>
          <w:position w:val="2"/>
          <w:sz w:val="24"/>
          <w:szCs w:val="24"/>
        </w:rPr>
        <w:t xml:space="preserve">о соответствии на 2 л. </w:t>
      </w:r>
    </w:p>
    <w:p w14:paraId="216B0141" w14:textId="69AE2B22" w:rsidR="00A10978" w:rsidRPr="00D47F22" w:rsidRDefault="00A10978" w:rsidP="00A10978">
      <w:pPr>
        <w:numPr>
          <w:ilvl w:val="0"/>
          <w:numId w:val="7"/>
        </w:numPr>
        <w:tabs>
          <w:tab w:val="num" w:pos="426"/>
        </w:tabs>
        <w:suppressAutoHyphens/>
        <w:ind w:left="0" w:firstLine="0"/>
        <w:jc w:val="both"/>
        <w:rPr>
          <w:position w:val="2"/>
          <w:sz w:val="24"/>
          <w:szCs w:val="24"/>
        </w:rPr>
      </w:pPr>
      <w:r w:rsidRPr="00F4003D">
        <w:rPr>
          <w:position w:val="2"/>
          <w:sz w:val="24"/>
          <w:szCs w:val="24"/>
        </w:rPr>
        <w:t xml:space="preserve">Форма </w:t>
      </w:r>
      <w:r w:rsidR="0098367C">
        <w:rPr>
          <w:position w:val="2"/>
          <w:sz w:val="24"/>
          <w:szCs w:val="24"/>
        </w:rPr>
        <w:t>анкеты Участника закупки на 2</w:t>
      </w:r>
      <w:r w:rsidRPr="00D47F22">
        <w:rPr>
          <w:position w:val="2"/>
          <w:sz w:val="24"/>
          <w:szCs w:val="24"/>
        </w:rPr>
        <w:t xml:space="preserve"> л. </w:t>
      </w:r>
    </w:p>
    <w:p w14:paraId="211BEF36" w14:textId="2D0ADF24" w:rsidR="00A10978" w:rsidRPr="00D47F22" w:rsidRDefault="00A10978" w:rsidP="00A10978">
      <w:pPr>
        <w:numPr>
          <w:ilvl w:val="0"/>
          <w:numId w:val="7"/>
        </w:numPr>
        <w:tabs>
          <w:tab w:val="num" w:pos="426"/>
        </w:tabs>
        <w:suppressAutoHyphens/>
        <w:ind w:left="0" w:firstLine="0"/>
        <w:jc w:val="both"/>
        <w:rPr>
          <w:position w:val="2"/>
          <w:sz w:val="24"/>
          <w:szCs w:val="24"/>
        </w:rPr>
      </w:pPr>
      <w:r w:rsidRPr="00D47F22">
        <w:rPr>
          <w:position w:val="2"/>
          <w:sz w:val="24"/>
          <w:szCs w:val="24"/>
        </w:rPr>
        <w:t xml:space="preserve">Форма письма Участника закупки о согласии на проведение проверки на благонадежность </w:t>
      </w:r>
      <w:r w:rsidR="00D47F22" w:rsidRPr="00D47F22">
        <w:rPr>
          <w:snapToGrid/>
          <w:sz w:val="24"/>
          <w:szCs w:val="24"/>
        </w:rPr>
        <w:t>службой безопасности филиала «</w:t>
      </w:r>
      <w:proofErr w:type="spellStart"/>
      <w:r w:rsidR="00D47F22" w:rsidRPr="00D47F22">
        <w:rPr>
          <w:snapToGrid/>
          <w:sz w:val="24"/>
          <w:szCs w:val="24"/>
        </w:rPr>
        <w:t>Брянскэнергосбыт</w:t>
      </w:r>
      <w:proofErr w:type="spellEnd"/>
      <w:r w:rsidR="00D47F22" w:rsidRPr="00D47F22">
        <w:rPr>
          <w:snapToGrid/>
          <w:sz w:val="24"/>
          <w:szCs w:val="24"/>
        </w:rPr>
        <w:t>» ООО «Газпром энергосбыт Брянск»</w:t>
      </w:r>
      <w:r w:rsidRPr="00D47F22">
        <w:rPr>
          <w:position w:val="2"/>
          <w:sz w:val="24"/>
          <w:szCs w:val="24"/>
        </w:rPr>
        <w:t xml:space="preserve"> на 1 л.</w:t>
      </w:r>
    </w:p>
    <w:p w14:paraId="5B4D40F0" w14:textId="77777777" w:rsidR="00A10978" w:rsidRPr="00D47F22" w:rsidRDefault="00A10978" w:rsidP="00A10978">
      <w:pPr>
        <w:numPr>
          <w:ilvl w:val="0"/>
          <w:numId w:val="7"/>
        </w:numPr>
        <w:tabs>
          <w:tab w:val="num" w:pos="426"/>
        </w:tabs>
        <w:suppressAutoHyphens/>
        <w:ind w:left="0" w:firstLine="0"/>
        <w:jc w:val="both"/>
        <w:rPr>
          <w:position w:val="2"/>
          <w:sz w:val="24"/>
          <w:szCs w:val="24"/>
        </w:rPr>
      </w:pPr>
      <w:r w:rsidRPr="00D47F22">
        <w:rPr>
          <w:position w:val="2"/>
          <w:sz w:val="24"/>
          <w:szCs w:val="24"/>
        </w:rPr>
        <w:t>Справка о перечне исполненных аналогичных договоров на 1 л.</w:t>
      </w:r>
    </w:p>
    <w:p w14:paraId="4B371EBF" w14:textId="028B2C0D" w:rsidR="00136CD5" w:rsidRPr="00F4003D" w:rsidRDefault="009A0E94" w:rsidP="00136CD5">
      <w:pPr>
        <w:numPr>
          <w:ilvl w:val="0"/>
          <w:numId w:val="7"/>
        </w:numPr>
        <w:tabs>
          <w:tab w:val="num" w:pos="426"/>
        </w:tabs>
        <w:suppressAutoHyphens/>
        <w:ind w:left="0" w:firstLine="0"/>
        <w:jc w:val="both"/>
        <w:rPr>
          <w:position w:val="2"/>
          <w:sz w:val="24"/>
          <w:szCs w:val="24"/>
        </w:rPr>
      </w:pPr>
      <w:r w:rsidRPr="00D47F22">
        <w:rPr>
          <w:position w:val="2"/>
          <w:sz w:val="24"/>
          <w:szCs w:val="24"/>
        </w:rPr>
        <w:t>Форма коммерческого</w:t>
      </w:r>
      <w:r w:rsidRPr="00F4003D">
        <w:rPr>
          <w:position w:val="2"/>
          <w:sz w:val="24"/>
          <w:szCs w:val="24"/>
        </w:rPr>
        <w:t xml:space="preserve"> предложения на 2 л.</w:t>
      </w:r>
    </w:p>
    <w:p w14:paraId="28F8FBC9" w14:textId="283D5DC8" w:rsidR="00136CD5" w:rsidRPr="00F4003D" w:rsidRDefault="00136CD5" w:rsidP="00136CD5">
      <w:pPr>
        <w:numPr>
          <w:ilvl w:val="0"/>
          <w:numId w:val="7"/>
        </w:numPr>
        <w:tabs>
          <w:tab w:val="num" w:pos="426"/>
        </w:tabs>
        <w:suppressAutoHyphens/>
        <w:ind w:left="0" w:firstLine="0"/>
        <w:jc w:val="both"/>
        <w:rPr>
          <w:position w:val="2"/>
          <w:sz w:val="24"/>
          <w:szCs w:val="24"/>
        </w:rPr>
      </w:pPr>
      <w:r w:rsidRPr="00F4003D">
        <w:rPr>
          <w:position w:val="2"/>
          <w:sz w:val="24"/>
          <w:szCs w:val="24"/>
        </w:rPr>
        <w:t>Проект договора на 1</w:t>
      </w:r>
      <w:r w:rsidR="001D3897" w:rsidRPr="00F4003D">
        <w:rPr>
          <w:position w:val="2"/>
          <w:sz w:val="24"/>
          <w:szCs w:val="24"/>
        </w:rPr>
        <w:t>5</w:t>
      </w:r>
      <w:r w:rsidRPr="00F4003D">
        <w:rPr>
          <w:position w:val="2"/>
          <w:sz w:val="24"/>
          <w:szCs w:val="24"/>
        </w:rPr>
        <w:t xml:space="preserve"> л.</w:t>
      </w:r>
    </w:p>
    <w:p w14:paraId="3DBFE62A" w14:textId="74A5DF0C" w:rsidR="00A10978" w:rsidRPr="00F4003D" w:rsidRDefault="00A10978" w:rsidP="00A10978">
      <w:pPr>
        <w:numPr>
          <w:ilvl w:val="0"/>
          <w:numId w:val="7"/>
        </w:numPr>
        <w:tabs>
          <w:tab w:val="num" w:pos="426"/>
        </w:tabs>
        <w:suppressAutoHyphens/>
        <w:ind w:left="0" w:firstLine="0"/>
        <w:jc w:val="both"/>
        <w:rPr>
          <w:position w:val="2"/>
          <w:sz w:val="24"/>
          <w:szCs w:val="24"/>
        </w:rPr>
      </w:pPr>
      <w:r w:rsidRPr="00F4003D">
        <w:rPr>
          <w:position w:val="2"/>
          <w:sz w:val="24"/>
          <w:szCs w:val="24"/>
        </w:rPr>
        <w:t>Банковск</w:t>
      </w:r>
      <w:r w:rsidR="00A96505">
        <w:rPr>
          <w:position w:val="2"/>
          <w:sz w:val="24"/>
          <w:szCs w:val="24"/>
        </w:rPr>
        <w:t xml:space="preserve">ое сопровождение </w:t>
      </w:r>
      <w:proofErr w:type="gramStart"/>
      <w:r w:rsidR="00A96505">
        <w:rPr>
          <w:position w:val="2"/>
          <w:sz w:val="24"/>
          <w:szCs w:val="24"/>
        </w:rPr>
        <w:t xml:space="preserve">договора </w:t>
      </w:r>
      <w:r w:rsidR="00D47F22">
        <w:rPr>
          <w:position w:val="2"/>
          <w:sz w:val="24"/>
          <w:szCs w:val="24"/>
        </w:rPr>
        <w:t xml:space="preserve"> на</w:t>
      </w:r>
      <w:proofErr w:type="gramEnd"/>
      <w:r w:rsidR="00D47F22">
        <w:rPr>
          <w:position w:val="2"/>
          <w:sz w:val="24"/>
          <w:szCs w:val="24"/>
        </w:rPr>
        <w:t xml:space="preserve"> 9 </w:t>
      </w:r>
      <w:r w:rsidRPr="00F4003D">
        <w:rPr>
          <w:position w:val="2"/>
          <w:sz w:val="24"/>
          <w:szCs w:val="24"/>
        </w:rPr>
        <w:t>л.</w:t>
      </w:r>
    </w:p>
    <w:p w14:paraId="72E01F77" w14:textId="3DC11AD8" w:rsidR="00136CD5" w:rsidRPr="00F4003D" w:rsidRDefault="00136CD5" w:rsidP="00136CD5">
      <w:pPr>
        <w:numPr>
          <w:ilvl w:val="0"/>
          <w:numId w:val="7"/>
        </w:numPr>
        <w:tabs>
          <w:tab w:val="num" w:pos="426"/>
        </w:tabs>
        <w:suppressAutoHyphens/>
        <w:ind w:left="0" w:firstLine="0"/>
        <w:jc w:val="both"/>
        <w:rPr>
          <w:position w:val="2"/>
          <w:sz w:val="24"/>
          <w:szCs w:val="24"/>
        </w:rPr>
      </w:pPr>
      <w:r w:rsidRPr="00F4003D">
        <w:rPr>
          <w:position w:val="2"/>
          <w:sz w:val="24"/>
          <w:szCs w:val="24"/>
        </w:rPr>
        <w:t>Расчет НМЦ на 1 л.</w:t>
      </w:r>
    </w:p>
    <w:p w14:paraId="4F96F101" w14:textId="30E1BEB0" w:rsidR="00136CD5" w:rsidRDefault="00136CD5" w:rsidP="00136CD5">
      <w:pPr>
        <w:suppressAutoHyphens/>
        <w:spacing w:line="360" w:lineRule="auto"/>
        <w:rPr>
          <w:position w:val="2"/>
          <w:sz w:val="24"/>
          <w:szCs w:val="24"/>
        </w:rPr>
      </w:pPr>
    </w:p>
    <w:p w14:paraId="6CA88BED" w14:textId="77777777" w:rsidR="00136CD5" w:rsidRDefault="00136CD5" w:rsidP="00136CD5">
      <w:pPr>
        <w:suppressAutoHyphens/>
        <w:rPr>
          <w:b/>
          <w:position w:val="2"/>
          <w:sz w:val="24"/>
          <w:szCs w:val="24"/>
        </w:rPr>
      </w:pPr>
      <w:r w:rsidRPr="007C6B99">
        <w:rPr>
          <w:b/>
          <w:position w:val="2"/>
          <w:sz w:val="24"/>
          <w:szCs w:val="24"/>
        </w:rPr>
        <w:t>С уважением,</w:t>
      </w:r>
    </w:p>
    <w:p w14:paraId="190CF7C4" w14:textId="77777777" w:rsidR="00136CD5" w:rsidRDefault="00136CD5" w:rsidP="00136CD5">
      <w:pPr>
        <w:suppressAutoHyphens/>
        <w:ind w:right="494"/>
        <w:rPr>
          <w:b/>
          <w:position w:val="2"/>
          <w:sz w:val="24"/>
          <w:szCs w:val="24"/>
        </w:rPr>
      </w:pPr>
      <w:r w:rsidRPr="007C6B99">
        <w:rPr>
          <w:b/>
          <w:position w:val="2"/>
          <w:sz w:val="24"/>
          <w:szCs w:val="24"/>
        </w:rPr>
        <w:t xml:space="preserve">Заместитель генерального директора </w:t>
      </w:r>
    </w:p>
    <w:p w14:paraId="2189C6A3" w14:textId="32E64832" w:rsidR="00136CD5" w:rsidRPr="007C6B99" w:rsidRDefault="00136CD5" w:rsidP="00136CD5">
      <w:pPr>
        <w:suppressAutoHyphens/>
        <w:ind w:right="494"/>
        <w:rPr>
          <w:b/>
          <w:position w:val="2"/>
          <w:sz w:val="24"/>
          <w:szCs w:val="24"/>
        </w:rPr>
      </w:pPr>
      <w:r w:rsidRPr="007C6B99">
        <w:rPr>
          <w:b/>
          <w:position w:val="2"/>
          <w:sz w:val="24"/>
          <w:szCs w:val="24"/>
        </w:rPr>
        <w:t>по техническим вопросам и закупочной</w:t>
      </w:r>
      <w:r>
        <w:rPr>
          <w:b/>
          <w:position w:val="2"/>
          <w:sz w:val="24"/>
          <w:szCs w:val="24"/>
        </w:rPr>
        <w:t xml:space="preserve"> </w:t>
      </w:r>
      <w:r w:rsidRPr="007C6B99">
        <w:rPr>
          <w:b/>
          <w:position w:val="2"/>
          <w:sz w:val="24"/>
          <w:szCs w:val="24"/>
        </w:rPr>
        <w:t>деятельности</w:t>
      </w:r>
    </w:p>
    <w:p w14:paraId="3D962A0A" w14:textId="72189509" w:rsidR="00977504" w:rsidRDefault="00136CD5" w:rsidP="00C3114C">
      <w:pPr>
        <w:suppressAutoHyphens/>
        <w:rPr>
          <w:sz w:val="24"/>
          <w:szCs w:val="24"/>
        </w:rPr>
      </w:pPr>
      <w:r w:rsidRPr="007C6B99">
        <w:rPr>
          <w:b/>
          <w:position w:val="2"/>
          <w:sz w:val="24"/>
          <w:szCs w:val="24"/>
        </w:rPr>
        <w:t xml:space="preserve">АО «Газпром энергосбыт </w:t>
      </w:r>
      <w:proofErr w:type="gramStart"/>
      <w:r w:rsidRPr="007C6B99">
        <w:rPr>
          <w:b/>
          <w:position w:val="2"/>
          <w:sz w:val="24"/>
          <w:szCs w:val="24"/>
        </w:rPr>
        <w:t>Тюмень»</w:t>
      </w:r>
      <w:r>
        <w:rPr>
          <w:b/>
          <w:position w:val="2"/>
          <w:sz w:val="24"/>
          <w:szCs w:val="24"/>
        </w:rPr>
        <w:t xml:space="preserve">   </w:t>
      </w:r>
      <w:proofErr w:type="gramEnd"/>
      <w:r>
        <w:rPr>
          <w:b/>
          <w:position w:val="2"/>
          <w:sz w:val="24"/>
          <w:szCs w:val="24"/>
        </w:rPr>
        <w:t xml:space="preserve">                           </w:t>
      </w:r>
      <w:r w:rsidR="00A96505">
        <w:rPr>
          <w:b/>
          <w:position w:val="2"/>
          <w:sz w:val="24"/>
          <w:szCs w:val="24"/>
        </w:rPr>
        <w:t>подписано</w:t>
      </w:r>
      <w:r>
        <w:rPr>
          <w:b/>
          <w:position w:val="2"/>
          <w:sz w:val="24"/>
          <w:szCs w:val="24"/>
        </w:rPr>
        <w:t xml:space="preserve">        </w:t>
      </w:r>
      <w:r w:rsidR="00B616CF">
        <w:rPr>
          <w:b/>
          <w:position w:val="2"/>
          <w:sz w:val="24"/>
          <w:szCs w:val="24"/>
        </w:rPr>
        <w:t xml:space="preserve">    </w:t>
      </w:r>
      <w:r>
        <w:rPr>
          <w:b/>
          <w:position w:val="2"/>
          <w:sz w:val="24"/>
          <w:szCs w:val="24"/>
        </w:rPr>
        <w:t xml:space="preserve"> </w:t>
      </w:r>
      <w:r w:rsidR="00A96505">
        <w:rPr>
          <w:b/>
          <w:position w:val="2"/>
          <w:sz w:val="24"/>
          <w:szCs w:val="24"/>
        </w:rPr>
        <w:t xml:space="preserve">         </w:t>
      </w:r>
      <w:r w:rsidRPr="007C6B99">
        <w:rPr>
          <w:b/>
          <w:position w:val="2"/>
          <w:sz w:val="24"/>
          <w:szCs w:val="24"/>
        </w:rPr>
        <w:t>Д.А. Ефимо</w:t>
      </w:r>
      <w:r w:rsidR="00E84759">
        <w:rPr>
          <w:b/>
          <w:position w:val="2"/>
          <w:sz w:val="24"/>
          <w:szCs w:val="24"/>
        </w:rPr>
        <w:t>в</w:t>
      </w:r>
    </w:p>
    <w:p w14:paraId="43F8B636" w14:textId="77777777" w:rsidR="00977504" w:rsidRPr="00977504" w:rsidRDefault="00977504" w:rsidP="00977504">
      <w:pPr>
        <w:rPr>
          <w:sz w:val="24"/>
          <w:szCs w:val="24"/>
        </w:rPr>
      </w:pPr>
    </w:p>
    <w:p w14:paraId="54C00631" w14:textId="77777777" w:rsidR="00977504" w:rsidRPr="00977504" w:rsidRDefault="00977504" w:rsidP="00977504">
      <w:pPr>
        <w:rPr>
          <w:sz w:val="24"/>
          <w:szCs w:val="24"/>
        </w:rPr>
      </w:pPr>
    </w:p>
    <w:p w14:paraId="719E7A79" w14:textId="000CF228" w:rsidR="00977504" w:rsidRDefault="00977504" w:rsidP="00977504">
      <w:pPr>
        <w:rPr>
          <w:sz w:val="24"/>
          <w:szCs w:val="24"/>
        </w:rPr>
      </w:pPr>
    </w:p>
    <w:bookmarkEnd w:id="2"/>
    <w:bookmarkEnd w:id="3"/>
    <w:bookmarkEnd w:id="4"/>
    <w:bookmarkEnd w:id="5"/>
    <w:sectPr w:rsidR="00977504" w:rsidSect="002163DE">
      <w:headerReference w:type="first" r:id="rId12"/>
      <w:pgSz w:w="11906" w:h="16838" w:code="9"/>
      <w:pgMar w:top="851" w:right="851" w:bottom="1134" w:left="1418" w:header="720" w:footer="39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B32E8" w14:textId="77777777" w:rsidR="00C74E0F" w:rsidRDefault="00C74E0F">
      <w:r>
        <w:separator/>
      </w:r>
    </w:p>
  </w:endnote>
  <w:endnote w:type="continuationSeparator" w:id="0">
    <w:p w14:paraId="3624993F" w14:textId="77777777" w:rsidR="00C74E0F" w:rsidRDefault="00C74E0F">
      <w:r>
        <w:continuationSeparator/>
      </w:r>
    </w:p>
  </w:endnote>
  <w:endnote w:type="continuationNotice" w:id="1">
    <w:p w14:paraId="6BB5E4DE" w14:textId="77777777" w:rsidR="00C74E0F" w:rsidRDefault="00C74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D3BA0" w14:textId="77777777" w:rsidR="00C74E0F" w:rsidRDefault="00C74E0F">
      <w:r>
        <w:separator/>
      </w:r>
    </w:p>
  </w:footnote>
  <w:footnote w:type="continuationSeparator" w:id="0">
    <w:p w14:paraId="63E96EF5" w14:textId="77777777" w:rsidR="00C74E0F" w:rsidRDefault="00C74E0F">
      <w:r>
        <w:continuationSeparator/>
      </w:r>
    </w:p>
  </w:footnote>
  <w:footnote w:type="continuationNotice" w:id="1">
    <w:p w14:paraId="3336D0B1" w14:textId="77777777" w:rsidR="00C74E0F" w:rsidRDefault="00C74E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38137" w14:textId="3D70E6CB" w:rsidR="00C74E0F" w:rsidRPr="00E84759" w:rsidRDefault="00EA40B8" w:rsidP="00E84759">
    <w:pPr>
      <w:pStyle w:val="a4"/>
    </w:pPr>
    <w:r w:rsidRPr="00E1467B">
      <w:rPr>
        <w:noProof/>
        <w:snapToGrid/>
      </w:rPr>
      <w:drawing>
        <wp:inline distT="0" distB="0" distL="0" distR="0" wp14:anchorId="2F52E100" wp14:editId="198E7C04">
          <wp:extent cx="6115050" cy="35369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3536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9"/>
    <w:lvl w:ilvl="0">
      <w:start w:val="1"/>
      <w:numFmt w:val="bullet"/>
      <w:lvlText w:val=""/>
      <w:lvlJc w:val="left"/>
      <w:pPr>
        <w:tabs>
          <w:tab w:val="num" w:pos="1080"/>
        </w:tabs>
        <w:ind w:left="1080" w:hanging="360"/>
      </w:pPr>
      <w:rPr>
        <w:rFonts w:ascii="Symbol" w:hAnsi="Symbol"/>
      </w:rPr>
    </w:lvl>
  </w:abstractNum>
  <w:abstractNum w:abstractNumId="1" w15:restartNumberingAfterBreak="0">
    <w:nsid w:val="02C02FB8"/>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4E7E4C"/>
    <w:multiLevelType w:val="multilevel"/>
    <w:tmpl w:val="3B22124C"/>
    <w:lvl w:ilvl="0">
      <w:start w:val="1"/>
      <w:numFmt w:val="decimal"/>
      <w:lvlText w:val="%1."/>
      <w:lvlJc w:val="left"/>
      <w:pPr>
        <w:ind w:left="360" w:hanging="360"/>
      </w:pPr>
      <w:rPr>
        <w:b w:val="0"/>
      </w:rPr>
    </w:lvl>
    <w:lvl w:ilvl="1">
      <w:start w:val="1"/>
      <w:numFmt w:val="lowerLetter"/>
      <w:lvlText w:val="%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B016F5"/>
    <w:multiLevelType w:val="multilevel"/>
    <w:tmpl w:val="E1A653B4"/>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48337C"/>
    <w:multiLevelType w:val="multilevel"/>
    <w:tmpl w:val="D5CC9604"/>
    <w:lvl w:ilvl="0">
      <w:start w:val="1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682A0D"/>
    <w:multiLevelType w:val="multilevel"/>
    <w:tmpl w:val="F536B77E"/>
    <w:lvl w:ilvl="0">
      <w:start w:val="9"/>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823205"/>
    <w:multiLevelType w:val="multilevel"/>
    <w:tmpl w:val="728A8168"/>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1E0868"/>
    <w:multiLevelType w:val="hybridMultilevel"/>
    <w:tmpl w:val="D0E6C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8D62EA"/>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6D6E53"/>
    <w:multiLevelType w:val="hybridMultilevel"/>
    <w:tmpl w:val="63DC441E"/>
    <w:lvl w:ilvl="0" w:tplc="FFFFFFFF">
      <w:start w:val="1"/>
      <w:numFmt w:val="decimal"/>
      <w:lvlText w:val="%1."/>
      <w:lvlJc w:val="left"/>
      <w:pPr>
        <w:tabs>
          <w:tab w:val="num" w:pos="870"/>
        </w:tabs>
        <w:ind w:left="87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4A2233D"/>
    <w:multiLevelType w:val="multilevel"/>
    <w:tmpl w:val="01EAB9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F3F44C8"/>
    <w:multiLevelType w:val="multilevel"/>
    <w:tmpl w:val="F034A384"/>
    <w:lvl w:ilvl="0">
      <w:start w:val="8"/>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3101D2"/>
    <w:multiLevelType w:val="multilevel"/>
    <w:tmpl w:val="C03E9C8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pStyle w:val="2"/>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4" w15:restartNumberingAfterBreak="0">
    <w:nsid w:val="32D306E7"/>
    <w:multiLevelType w:val="hybridMultilevel"/>
    <w:tmpl w:val="338E584E"/>
    <w:lvl w:ilvl="0" w:tplc="3CDC1DBC">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359835A5"/>
    <w:multiLevelType w:val="multilevel"/>
    <w:tmpl w:val="82D0C7F8"/>
    <w:lvl w:ilvl="0">
      <w:start w:val="1"/>
      <w:numFmt w:val="decimal"/>
      <w:lvlText w:val="%1."/>
      <w:lvlJc w:val="left"/>
      <w:pPr>
        <w:tabs>
          <w:tab w:val="num" w:pos="1134"/>
        </w:tabs>
        <w:ind w:left="1134" w:hanging="1134"/>
      </w:pPr>
      <w:rPr>
        <w:rFonts w:cs="Times New Roman" w:hint="default"/>
        <w:sz w:val="28"/>
        <w:szCs w:val="28"/>
      </w:rPr>
    </w:lvl>
    <w:lvl w:ilvl="1">
      <w:start w:val="1"/>
      <w:numFmt w:val="decimal"/>
      <w:lvlText w:val="%1.%2"/>
      <w:lvlJc w:val="left"/>
      <w:pPr>
        <w:tabs>
          <w:tab w:val="num" w:pos="1134"/>
        </w:tabs>
        <w:ind w:left="1134" w:hanging="1134"/>
      </w:pPr>
      <w:rPr>
        <w:rFonts w:cs="Times New Roman" w:hint="default"/>
        <w:b/>
        <w:sz w:val="24"/>
        <w:szCs w:val="24"/>
      </w:rPr>
    </w:lvl>
    <w:lvl w:ilvl="2">
      <w:start w:val="1"/>
      <w:numFmt w:val="decimal"/>
      <w:lvlText w:val="%1.%2.%3"/>
      <w:lvlJc w:val="left"/>
      <w:pPr>
        <w:tabs>
          <w:tab w:val="num" w:pos="1134"/>
        </w:tabs>
        <w:ind w:left="1134" w:hanging="1134"/>
      </w:pPr>
      <w:rPr>
        <w:rFonts w:cs="Times New Roman" w:hint="default"/>
        <w:b w:val="0"/>
        <w:i w:val="0"/>
        <w:sz w:val="24"/>
      </w:rPr>
    </w:lvl>
    <w:lvl w:ilvl="3">
      <w:start w:val="1"/>
      <w:numFmt w:val="bullet"/>
      <w:lvlText w:val=""/>
      <w:lvlJc w:val="left"/>
      <w:pPr>
        <w:tabs>
          <w:tab w:val="num" w:pos="1314"/>
        </w:tabs>
        <w:ind w:left="1314" w:hanging="1134"/>
      </w:pPr>
      <w:rPr>
        <w:rFonts w:ascii="Symbol" w:hAnsi="Symbol" w:hint="default"/>
        <w:b w:val="0"/>
        <w:i w:val="0"/>
        <w:sz w:val="24"/>
        <w:szCs w:val="24"/>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78A395C"/>
    <w:multiLevelType w:val="multilevel"/>
    <w:tmpl w:val="043CC78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6947"/>
        </w:tabs>
        <w:ind w:left="6947" w:hanging="1134"/>
      </w:pPr>
      <w:rPr>
        <w:rFonts w:hint="default"/>
      </w:rPr>
    </w:lvl>
    <w:lvl w:ilvl="2">
      <w:start w:val="1"/>
      <w:numFmt w:val="decimal"/>
      <w:pStyle w:val="a"/>
      <w:lvlText w:val="%1.%2.%3"/>
      <w:lvlJc w:val="left"/>
      <w:pPr>
        <w:tabs>
          <w:tab w:val="num" w:pos="1702"/>
        </w:tabs>
        <w:ind w:left="1702"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48994EB6"/>
    <w:multiLevelType w:val="multilevel"/>
    <w:tmpl w:val="E80A8100"/>
    <w:lvl w:ilvl="0">
      <w:start w:val="15"/>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5E7160"/>
    <w:multiLevelType w:val="multilevel"/>
    <w:tmpl w:val="5C16224A"/>
    <w:lvl w:ilvl="0">
      <w:start w:val="1"/>
      <w:numFmt w:val="upperRoman"/>
      <w:pStyle w:val="10"/>
      <w:lvlText w:val="%1."/>
      <w:lvlJc w:val="left"/>
      <w:pPr>
        <w:tabs>
          <w:tab w:val="num" w:pos="568"/>
        </w:tabs>
        <w:ind w:left="568"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391"/>
      <w:numFmt w:val="decimal"/>
      <w:pStyle w:val="21"/>
      <w:lvlText w:val="%2."/>
      <w:lvlJc w:val="left"/>
      <w:pPr>
        <w:tabs>
          <w:tab w:val="num" w:pos="1133"/>
        </w:tabs>
        <w:ind w:left="1133"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pStyle w:val="30"/>
      <w:lvlText w:val="%1.%2.%3."/>
      <w:lvlJc w:val="left"/>
      <w:pPr>
        <w:tabs>
          <w:tab w:val="num" w:pos="1133"/>
        </w:tabs>
        <w:ind w:left="1133" w:hanging="1133"/>
      </w:pPr>
      <w:rPr>
        <w:rFonts w:hint="default"/>
        <w:i w:val="0"/>
      </w:rPr>
    </w:lvl>
    <w:lvl w:ilvl="3">
      <w:start w:val="1"/>
      <w:numFmt w:val="decimal"/>
      <w:pStyle w:val="40"/>
      <w:lvlText w:val="%1.%2.%3.%4."/>
      <w:lvlJc w:val="left"/>
      <w:pPr>
        <w:tabs>
          <w:tab w:val="num" w:pos="1134"/>
        </w:tabs>
        <w:ind w:left="1134" w:hanging="1134"/>
      </w:pPr>
      <w:rPr>
        <w:rFonts w:hint="default"/>
      </w:rPr>
    </w:lvl>
    <w:lvl w:ilvl="4">
      <w:start w:val="1"/>
      <w:numFmt w:val="russianLower"/>
      <w:pStyle w:val="5ABCD"/>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0" w15:restartNumberingAfterBreak="0">
    <w:nsid w:val="4CAE6E09"/>
    <w:multiLevelType w:val="hybridMultilevel"/>
    <w:tmpl w:val="548E4A16"/>
    <w:lvl w:ilvl="0" w:tplc="ABC07714">
      <w:start w:val="1"/>
      <w:numFmt w:val="decimal"/>
      <w:lvlText w:val="%1."/>
      <w:lvlJc w:val="left"/>
      <w:pPr>
        <w:tabs>
          <w:tab w:val="num" w:pos="2203"/>
        </w:tabs>
        <w:ind w:left="2203" w:hanging="360"/>
      </w:pPr>
      <w:rPr>
        <w:rFonts w:hint="default"/>
        <w:sz w:val="24"/>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1" w15:restartNumberingAfterBreak="0">
    <w:nsid w:val="4D172441"/>
    <w:multiLevelType w:val="hybridMultilevel"/>
    <w:tmpl w:val="AEAC7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3A01E7"/>
    <w:multiLevelType w:val="multilevel"/>
    <w:tmpl w:val="40F668C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6947"/>
        </w:tabs>
        <w:ind w:left="6947" w:hanging="1134"/>
      </w:pPr>
      <w:rPr>
        <w:rFonts w:hint="default"/>
      </w:rPr>
    </w:lvl>
    <w:lvl w:ilvl="2">
      <w:start w:val="1"/>
      <w:numFmt w:val="lowerLetter"/>
      <w:lvlText w:val="%3)"/>
      <w:lvlJc w:val="left"/>
      <w:pPr>
        <w:tabs>
          <w:tab w:val="num" w:pos="1702"/>
        </w:tabs>
        <w:ind w:left="1702"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4EDF15C3"/>
    <w:multiLevelType w:val="multilevel"/>
    <w:tmpl w:val="3B22124C"/>
    <w:lvl w:ilvl="0">
      <w:start w:val="1"/>
      <w:numFmt w:val="decimal"/>
      <w:lvlText w:val="%1."/>
      <w:lvlJc w:val="left"/>
      <w:pPr>
        <w:ind w:left="360" w:hanging="360"/>
      </w:pPr>
      <w:rPr>
        <w:b w:val="0"/>
      </w:rPr>
    </w:lvl>
    <w:lvl w:ilvl="1">
      <w:start w:val="1"/>
      <w:numFmt w:val="lowerLetter"/>
      <w:lvlText w:val="%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E74E66"/>
    <w:multiLevelType w:val="multilevel"/>
    <w:tmpl w:val="D68A1CEE"/>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89634E"/>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4D4AE8"/>
    <w:multiLevelType w:val="hybridMultilevel"/>
    <w:tmpl w:val="3512617C"/>
    <w:lvl w:ilvl="0" w:tplc="04190017">
      <w:start w:val="9"/>
      <w:numFmt w:val="lowerLetter"/>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C761A9"/>
    <w:multiLevelType w:val="multilevel"/>
    <w:tmpl w:val="583430DE"/>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5629AE"/>
    <w:multiLevelType w:val="multilevel"/>
    <w:tmpl w:val="312CC276"/>
    <w:lvl w:ilvl="0">
      <w:start w:val="1"/>
      <w:numFmt w:val="decimal"/>
      <w:lvlText w:val="%1."/>
      <w:lvlJc w:val="left"/>
      <w:pPr>
        <w:tabs>
          <w:tab w:val="num" w:pos="1134"/>
        </w:tabs>
        <w:ind w:left="1134" w:hanging="1134"/>
      </w:pPr>
      <w:rPr>
        <w:rFonts w:cs="Times New Roman" w:hint="default"/>
        <w:sz w:val="28"/>
        <w:szCs w:val="28"/>
      </w:rPr>
    </w:lvl>
    <w:lvl w:ilvl="1">
      <w:start w:val="1"/>
      <w:numFmt w:val="decimal"/>
      <w:lvlText w:val="%1.%2"/>
      <w:lvlJc w:val="left"/>
      <w:pPr>
        <w:tabs>
          <w:tab w:val="num" w:pos="1134"/>
        </w:tabs>
        <w:ind w:left="1134" w:hanging="1134"/>
      </w:pPr>
      <w:rPr>
        <w:rFonts w:cs="Times New Roman" w:hint="default"/>
        <w:b/>
        <w:sz w:val="24"/>
        <w:szCs w:val="24"/>
      </w:rPr>
    </w:lvl>
    <w:lvl w:ilvl="2">
      <w:start w:val="1"/>
      <w:numFmt w:val="decimal"/>
      <w:lvlText w:val="%1.%2.%3"/>
      <w:lvlJc w:val="left"/>
      <w:pPr>
        <w:tabs>
          <w:tab w:val="num" w:pos="1134"/>
        </w:tabs>
        <w:ind w:left="1134" w:hanging="1134"/>
      </w:pPr>
      <w:rPr>
        <w:rFonts w:cs="Times New Roman" w:hint="default"/>
        <w:b w:val="0"/>
        <w:i w:val="0"/>
      </w:rPr>
    </w:lvl>
    <w:lvl w:ilvl="3">
      <w:start w:val="1"/>
      <w:numFmt w:val="russianLower"/>
      <w:lvlText w:val="%4)"/>
      <w:lvlJc w:val="left"/>
      <w:pPr>
        <w:tabs>
          <w:tab w:val="num" w:pos="1314"/>
        </w:tabs>
        <w:ind w:left="1314" w:hanging="1134"/>
      </w:pPr>
      <w:rPr>
        <w:rFonts w:hint="default"/>
        <w:b w:val="0"/>
        <w:i w:val="0"/>
        <w:sz w:val="24"/>
        <w:szCs w:val="24"/>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5C52728A"/>
    <w:multiLevelType w:val="multilevel"/>
    <w:tmpl w:val="7D128D16"/>
    <w:lvl w:ilvl="0">
      <w:start w:val="1"/>
      <w:numFmt w:val="decimal"/>
      <w:lvlText w:val="%1."/>
      <w:lvlJc w:val="left"/>
      <w:pPr>
        <w:ind w:left="360" w:hanging="360"/>
      </w:pPr>
      <w:rPr>
        <w:b w:val="0"/>
        <w:color w:val="auto"/>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572F02"/>
    <w:multiLevelType w:val="hybridMultilevel"/>
    <w:tmpl w:val="354E3CB2"/>
    <w:lvl w:ilvl="0" w:tplc="E94CA2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CB140F"/>
    <w:multiLevelType w:val="singleLevel"/>
    <w:tmpl w:val="0DBE9404"/>
    <w:lvl w:ilvl="0">
      <w:start w:val="1"/>
      <w:numFmt w:val="decimal"/>
      <w:lvlText w:val="%1."/>
      <w:lvlJc w:val="left"/>
      <w:pPr>
        <w:tabs>
          <w:tab w:val="num" w:pos="360"/>
        </w:tabs>
        <w:ind w:left="360" w:hanging="360"/>
      </w:pPr>
      <w:rPr>
        <w:sz w:val="20"/>
        <w:szCs w:val="20"/>
      </w:rPr>
    </w:lvl>
  </w:abstractNum>
  <w:abstractNum w:abstractNumId="33" w15:restartNumberingAfterBreak="0">
    <w:nsid w:val="6C94497E"/>
    <w:multiLevelType w:val="multilevel"/>
    <w:tmpl w:val="36326F3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B10582E"/>
    <w:multiLevelType w:val="multilevel"/>
    <w:tmpl w:val="312CC276"/>
    <w:lvl w:ilvl="0">
      <w:start w:val="1"/>
      <w:numFmt w:val="decimal"/>
      <w:lvlText w:val="%1."/>
      <w:lvlJc w:val="left"/>
      <w:pPr>
        <w:tabs>
          <w:tab w:val="num" w:pos="1134"/>
        </w:tabs>
        <w:ind w:left="1134" w:hanging="1134"/>
      </w:pPr>
      <w:rPr>
        <w:rFonts w:cs="Times New Roman" w:hint="default"/>
        <w:sz w:val="28"/>
        <w:szCs w:val="28"/>
      </w:rPr>
    </w:lvl>
    <w:lvl w:ilvl="1">
      <w:start w:val="1"/>
      <w:numFmt w:val="decimal"/>
      <w:lvlText w:val="%1.%2"/>
      <w:lvlJc w:val="left"/>
      <w:pPr>
        <w:tabs>
          <w:tab w:val="num" w:pos="1134"/>
        </w:tabs>
        <w:ind w:left="1134" w:hanging="1134"/>
      </w:pPr>
      <w:rPr>
        <w:rFonts w:cs="Times New Roman" w:hint="default"/>
        <w:b/>
        <w:sz w:val="24"/>
        <w:szCs w:val="24"/>
      </w:rPr>
    </w:lvl>
    <w:lvl w:ilvl="2">
      <w:start w:val="1"/>
      <w:numFmt w:val="decimal"/>
      <w:lvlText w:val="%1.%2.%3"/>
      <w:lvlJc w:val="left"/>
      <w:pPr>
        <w:tabs>
          <w:tab w:val="num" w:pos="1134"/>
        </w:tabs>
        <w:ind w:left="1134" w:hanging="1134"/>
      </w:pPr>
      <w:rPr>
        <w:rFonts w:cs="Times New Roman" w:hint="default"/>
        <w:b w:val="0"/>
        <w:i w:val="0"/>
      </w:rPr>
    </w:lvl>
    <w:lvl w:ilvl="3">
      <w:start w:val="1"/>
      <w:numFmt w:val="russianLower"/>
      <w:lvlText w:val="%4)"/>
      <w:lvlJc w:val="left"/>
      <w:pPr>
        <w:tabs>
          <w:tab w:val="num" w:pos="1314"/>
        </w:tabs>
        <w:ind w:left="1314" w:hanging="1134"/>
      </w:pPr>
      <w:rPr>
        <w:rFonts w:hint="default"/>
        <w:b w:val="0"/>
        <w:i w:val="0"/>
        <w:sz w:val="24"/>
        <w:szCs w:val="24"/>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7B275101"/>
    <w:multiLevelType w:val="multilevel"/>
    <w:tmpl w:val="A7E6BCA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D557E09"/>
    <w:multiLevelType w:val="multilevel"/>
    <w:tmpl w:val="821E2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7FBE636A"/>
    <w:multiLevelType w:val="multilevel"/>
    <w:tmpl w:val="3EDAC068"/>
    <w:lvl w:ilvl="0">
      <w:start w:val="1"/>
      <w:numFmt w:val="bullet"/>
      <w:lvlText w:val=""/>
      <w:lvlJc w:val="left"/>
      <w:pPr>
        <w:tabs>
          <w:tab w:val="num" w:pos="1134"/>
        </w:tabs>
        <w:ind w:left="0" w:firstLine="567"/>
      </w:pPr>
      <w:rPr>
        <w:rFonts w:ascii="Symbol" w:hAnsi="Symbol" w:hint="default"/>
        <w:b w:val="0"/>
        <w:i w:val="0"/>
      </w:rPr>
    </w:lvl>
    <w:lvl w:ilvl="1">
      <w:start w:val="1"/>
      <w:numFmt w:val="decimal"/>
      <w:lvlText w:val="%1.%2."/>
      <w:lvlJc w:val="left"/>
      <w:pPr>
        <w:tabs>
          <w:tab w:val="num" w:pos="708"/>
        </w:tabs>
        <w:ind w:left="2126" w:hanging="708"/>
      </w:pPr>
      <w:rPr>
        <w:rFonts w:hint="default"/>
        <w:i w:val="0"/>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16"/>
  </w:num>
  <w:num w:numId="2">
    <w:abstractNumId w:val="29"/>
  </w:num>
  <w:num w:numId="3">
    <w:abstractNumId w:val="17"/>
  </w:num>
  <w:num w:numId="4">
    <w:abstractNumId w:val="13"/>
  </w:num>
  <w:num w:numId="5">
    <w:abstractNumId w:val="32"/>
  </w:num>
  <w:num w:numId="6">
    <w:abstractNumId w:val="30"/>
  </w:num>
  <w:num w:numId="7">
    <w:abstractNumId w:val="21"/>
  </w:num>
  <w:num w:numId="8">
    <w:abstractNumId w:val="9"/>
  </w:num>
  <w:num w:numId="9">
    <w:abstractNumId w:val="19"/>
  </w:num>
  <w:num w:numId="10">
    <w:abstractNumId w:val="37"/>
  </w:num>
  <w:num w:numId="11">
    <w:abstractNumId w:val="25"/>
  </w:num>
  <w:num w:numId="12">
    <w:abstractNumId w:val="1"/>
  </w:num>
  <w:num w:numId="13">
    <w:abstractNumId w:val="20"/>
  </w:num>
  <w:num w:numId="14">
    <w:abstractNumId w:val="23"/>
  </w:num>
  <w:num w:numId="15">
    <w:abstractNumId w:val="2"/>
  </w:num>
  <w:num w:numId="16">
    <w:abstractNumId w:val="24"/>
  </w:num>
  <w:num w:numId="17">
    <w:abstractNumId w:val="34"/>
  </w:num>
  <w:num w:numId="18">
    <w:abstractNumId w:val="28"/>
  </w:num>
  <w:num w:numId="19">
    <w:abstractNumId w:val="15"/>
  </w:num>
  <w:num w:numId="20">
    <w:abstractNumId w:val="22"/>
  </w:num>
  <w:num w:numId="21">
    <w:abstractNumId w:val="18"/>
  </w:num>
  <w:num w:numId="22">
    <w:abstractNumId w:val="31"/>
  </w:num>
  <w:num w:numId="23">
    <w:abstractNumId w:val="11"/>
  </w:num>
  <w:num w:numId="24">
    <w:abstractNumId w:val="4"/>
  </w:num>
  <w:num w:numId="25">
    <w:abstractNumId w:val="6"/>
  </w:num>
  <w:num w:numId="26">
    <w:abstractNumId w:val="20"/>
    <w:lvlOverride w:ilvl="0">
      <w:startOverride w:val="1"/>
    </w:lvlOverride>
    <w:lvlOverride w:ilvl="1"/>
    <w:lvlOverride w:ilvl="2"/>
    <w:lvlOverride w:ilvl="3"/>
    <w:lvlOverride w:ilvl="4"/>
    <w:lvlOverride w:ilvl="5"/>
    <w:lvlOverride w:ilvl="6"/>
    <w:lvlOverride w:ilvl="7"/>
    <w:lvlOverride w:ilvl="8"/>
  </w:num>
  <w:num w:numId="27">
    <w:abstractNumId w:val="7"/>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5"/>
  </w:num>
  <w:num w:numId="31">
    <w:abstractNumId w:val="3"/>
  </w:num>
  <w:num w:numId="32">
    <w:abstractNumId w:val="33"/>
  </w:num>
  <w:num w:numId="33">
    <w:abstractNumId w:val="36"/>
  </w:num>
  <w:num w:numId="34">
    <w:abstractNumId w:val="8"/>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2"/>
  </w:num>
  <w:num w:numId="38">
    <w:abstractNumId w:val="10"/>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357"/>
  <w:drawingGridHorizontalSpacing w:val="57"/>
  <w:drawingGridVerticalSpacing w:val="57"/>
  <w:noPunctuationKerning/>
  <w:characterSpacingControl w:val="doNotCompress"/>
  <w:hdrShapeDefaults>
    <o:shapedefaults v:ext="edit" spidmax="11878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F9"/>
    <w:rsid w:val="00002B18"/>
    <w:rsid w:val="0000389C"/>
    <w:rsid w:val="0000390F"/>
    <w:rsid w:val="000062B1"/>
    <w:rsid w:val="0000649B"/>
    <w:rsid w:val="00006E36"/>
    <w:rsid w:val="00006F15"/>
    <w:rsid w:val="00010C84"/>
    <w:rsid w:val="00013F52"/>
    <w:rsid w:val="000151AE"/>
    <w:rsid w:val="00016362"/>
    <w:rsid w:val="000208E1"/>
    <w:rsid w:val="000217F5"/>
    <w:rsid w:val="00022B65"/>
    <w:rsid w:val="00022B8F"/>
    <w:rsid w:val="00023EF8"/>
    <w:rsid w:val="000248C1"/>
    <w:rsid w:val="00024E7C"/>
    <w:rsid w:val="00025F16"/>
    <w:rsid w:val="00025F48"/>
    <w:rsid w:val="000264F6"/>
    <w:rsid w:val="00026CC6"/>
    <w:rsid w:val="000311CF"/>
    <w:rsid w:val="0003267C"/>
    <w:rsid w:val="000335B8"/>
    <w:rsid w:val="00033B0B"/>
    <w:rsid w:val="0003485E"/>
    <w:rsid w:val="000377B9"/>
    <w:rsid w:val="00043BC4"/>
    <w:rsid w:val="00043FFF"/>
    <w:rsid w:val="0004624E"/>
    <w:rsid w:val="00047340"/>
    <w:rsid w:val="0005279E"/>
    <w:rsid w:val="00053123"/>
    <w:rsid w:val="0005350F"/>
    <w:rsid w:val="00054230"/>
    <w:rsid w:val="00056E0F"/>
    <w:rsid w:val="00060AC5"/>
    <w:rsid w:val="00061A0B"/>
    <w:rsid w:val="00061E07"/>
    <w:rsid w:val="0006577F"/>
    <w:rsid w:val="00065A99"/>
    <w:rsid w:val="00065AA8"/>
    <w:rsid w:val="000675DC"/>
    <w:rsid w:val="000710D2"/>
    <w:rsid w:val="0007338C"/>
    <w:rsid w:val="00075DDB"/>
    <w:rsid w:val="00075FF0"/>
    <w:rsid w:val="000763FD"/>
    <w:rsid w:val="00076842"/>
    <w:rsid w:val="00080040"/>
    <w:rsid w:val="000809A9"/>
    <w:rsid w:val="00081166"/>
    <w:rsid w:val="000817F7"/>
    <w:rsid w:val="000849FA"/>
    <w:rsid w:val="00085771"/>
    <w:rsid w:val="00085DE1"/>
    <w:rsid w:val="00087547"/>
    <w:rsid w:val="00087CE5"/>
    <w:rsid w:val="00090E53"/>
    <w:rsid w:val="000928AA"/>
    <w:rsid w:val="00094130"/>
    <w:rsid w:val="00095B3F"/>
    <w:rsid w:val="00096866"/>
    <w:rsid w:val="00097566"/>
    <w:rsid w:val="000A090E"/>
    <w:rsid w:val="000A1892"/>
    <w:rsid w:val="000A267C"/>
    <w:rsid w:val="000A4603"/>
    <w:rsid w:val="000A569C"/>
    <w:rsid w:val="000A5A6C"/>
    <w:rsid w:val="000A60B2"/>
    <w:rsid w:val="000A65A1"/>
    <w:rsid w:val="000B03F2"/>
    <w:rsid w:val="000B0C6B"/>
    <w:rsid w:val="000B2A8E"/>
    <w:rsid w:val="000B349E"/>
    <w:rsid w:val="000B5384"/>
    <w:rsid w:val="000B5523"/>
    <w:rsid w:val="000C078D"/>
    <w:rsid w:val="000C0CB3"/>
    <w:rsid w:val="000C2110"/>
    <w:rsid w:val="000C3021"/>
    <w:rsid w:val="000C3E6D"/>
    <w:rsid w:val="000C7157"/>
    <w:rsid w:val="000D096B"/>
    <w:rsid w:val="000D0BF1"/>
    <w:rsid w:val="000D1F52"/>
    <w:rsid w:val="000D2E27"/>
    <w:rsid w:val="000D4A18"/>
    <w:rsid w:val="000D4A1A"/>
    <w:rsid w:val="000D571D"/>
    <w:rsid w:val="000D5D50"/>
    <w:rsid w:val="000D5F6E"/>
    <w:rsid w:val="000E043E"/>
    <w:rsid w:val="000E0813"/>
    <w:rsid w:val="000E0E1C"/>
    <w:rsid w:val="000E14C2"/>
    <w:rsid w:val="000E2072"/>
    <w:rsid w:val="000E2D38"/>
    <w:rsid w:val="000E33AF"/>
    <w:rsid w:val="000E4D05"/>
    <w:rsid w:val="000E52CD"/>
    <w:rsid w:val="000F079D"/>
    <w:rsid w:val="000F4154"/>
    <w:rsid w:val="000F4444"/>
    <w:rsid w:val="000F7818"/>
    <w:rsid w:val="000F7E07"/>
    <w:rsid w:val="001011B2"/>
    <w:rsid w:val="001014A3"/>
    <w:rsid w:val="00102637"/>
    <w:rsid w:val="001028CD"/>
    <w:rsid w:val="001045AE"/>
    <w:rsid w:val="00104627"/>
    <w:rsid w:val="0010585E"/>
    <w:rsid w:val="00106750"/>
    <w:rsid w:val="00106913"/>
    <w:rsid w:val="00111D10"/>
    <w:rsid w:val="001150CC"/>
    <w:rsid w:val="00115688"/>
    <w:rsid w:val="00116203"/>
    <w:rsid w:val="00116D7B"/>
    <w:rsid w:val="00117C2D"/>
    <w:rsid w:val="00117CAD"/>
    <w:rsid w:val="001209CF"/>
    <w:rsid w:val="00121E79"/>
    <w:rsid w:val="00122CB4"/>
    <w:rsid w:val="00124D39"/>
    <w:rsid w:val="00125896"/>
    <w:rsid w:val="00126C0C"/>
    <w:rsid w:val="0012797C"/>
    <w:rsid w:val="00127C2A"/>
    <w:rsid w:val="00133544"/>
    <w:rsid w:val="00133937"/>
    <w:rsid w:val="0013427C"/>
    <w:rsid w:val="0013481C"/>
    <w:rsid w:val="00134A5A"/>
    <w:rsid w:val="0013538C"/>
    <w:rsid w:val="001359D7"/>
    <w:rsid w:val="00136CD5"/>
    <w:rsid w:val="0013776D"/>
    <w:rsid w:val="00143F59"/>
    <w:rsid w:val="001448A9"/>
    <w:rsid w:val="00144E9F"/>
    <w:rsid w:val="00145E19"/>
    <w:rsid w:val="0015164D"/>
    <w:rsid w:val="0015170E"/>
    <w:rsid w:val="001522D3"/>
    <w:rsid w:val="00155748"/>
    <w:rsid w:val="0015692D"/>
    <w:rsid w:val="00157B28"/>
    <w:rsid w:val="00162928"/>
    <w:rsid w:val="00163C49"/>
    <w:rsid w:val="00164E53"/>
    <w:rsid w:val="0016587D"/>
    <w:rsid w:val="0016663E"/>
    <w:rsid w:val="00170355"/>
    <w:rsid w:val="0017039F"/>
    <w:rsid w:val="00171C64"/>
    <w:rsid w:val="00171D45"/>
    <w:rsid w:val="001731F3"/>
    <w:rsid w:val="00173DD5"/>
    <w:rsid w:val="00174533"/>
    <w:rsid w:val="0017644C"/>
    <w:rsid w:val="00177C07"/>
    <w:rsid w:val="00177D92"/>
    <w:rsid w:val="00182A8F"/>
    <w:rsid w:val="00182DF1"/>
    <w:rsid w:val="001834A9"/>
    <w:rsid w:val="0018372D"/>
    <w:rsid w:val="0018479E"/>
    <w:rsid w:val="001854EE"/>
    <w:rsid w:val="00185584"/>
    <w:rsid w:val="00185C91"/>
    <w:rsid w:val="00186123"/>
    <w:rsid w:val="00187966"/>
    <w:rsid w:val="00187DC5"/>
    <w:rsid w:val="001900DD"/>
    <w:rsid w:val="0019140D"/>
    <w:rsid w:val="00192A15"/>
    <w:rsid w:val="0019310B"/>
    <w:rsid w:val="00193BD1"/>
    <w:rsid w:val="001949B3"/>
    <w:rsid w:val="00195079"/>
    <w:rsid w:val="00197B47"/>
    <w:rsid w:val="001A00EA"/>
    <w:rsid w:val="001A1D65"/>
    <w:rsid w:val="001A215C"/>
    <w:rsid w:val="001A2D0D"/>
    <w:rsid w:val="001A3010"/>
    <w:rsid w:val="001A3956"/>
    <w:rsid w:val="001A4357"/>
    <w:rsid w:val="001A4692"/>
    <w:rsid w:val="001A5A5E"/>
    <w:rsid w:val="001A62C3"/>
    <w:rsid w:val="001A6D5E"/>
    <w:rsid w:val="001B25F6"/>
    <w:rsid w:val="001B3185"/>
    <w:rsid w:val="001B433B"/>
    <w:rsid w:val="001B4503"/>
    <w:rsid w:val="001B461E"/>
    <w:rsid w:val="001B47CC"/>
    <w:rsid w:val="001B77E5"/>
    <w:rsid w:val="001C09D0"/>
    <w:rsid w:val="001C0E42"/>
    <w:rsid w:val="001C1EA3"/>
    <w:rsid w:val="001C25F0"/>
    <w:rsid w:val="001C5A5E"/>
    <w:rsid w:val="001C60E1"/>
    <w:rsid w:val="001C6902"/>
    <w:rsid w:val="001C782F"/>
    <w:rsid w:val="001D12B9"/>
    <w:rsid w:val="001D1F22"/>
    <w:rsid w:val="001D20E2"/>
    <w:rsid w:val="001D32AC"/>
    <w:rsid w:val="001D3897"/>
    <w:rsid w:val="001D3A19"/>
    <w:rsid w:val="001D523F"/>
    <w:rsid w:val="001D5690"/>
    <w:rsid w:val="001D5A01"/>
    <w:rsid w:val="001D5B09"/>
    <w:rsid w:val="001D6FE5"/>
    <w:rsid w:val="001D76DC"/>
    <w:rsid w:val="001D77D4"/>
    <w:rsid w:val="001E00C3"/>
    <w:rsid w:val="001E26D4"/>
    <w:rsid w:val="001E2E1E"/>
    <w:rsid w:val="001E3BD6"/>
    <w:rsid w:val="001E5FF8"/>
    <w:rsid w:val="001E7287"/>
    <w:rsid w:val="001E77A1"/>
    <w:rsid w:val="001E7AAD"/>
    <w:rsid w:val="001F4542"/>
    <w:rsid w:val="001F5A18"/>
    <w:rsid w:val="001F5B8D"/>
    <w:rsid w:val="001F5C82"/>
    <w:rsid w:val="001F652B"/>
    <w:rsid w:val="001F6ACC"/>
    <w:rsid w:val="001F7765"/>
    <w:rsid w:val="00203F1D"/>
    <w:rsid w:val="00204CD5"/>
    <w:rsid w:val="00205161"/>
    <w:rsid w:val="00205798"/>
    <w:rsid w:val="00205CE2"/>
    <w:rsid w:val="00207864"/>
    <w:rsid w:val="00207900"/>
    <w:rsid w:val="002107A9"/>
    <w:rsid w:val="002114A2"/>
    <w:rsid w:val="00211CCA"/>
    <w:rsid w:val="00211E4C"/>
    <w:rsid w:val="002123AB"/>
    <w:rsid w:val="002131B4"/>
    <w:rsid w:val="002140F9"/>
    <w:rsid w:val="00214593"/>
    <w:rsid w:val="00214786"/>
    <w:rsid w:val="002155AC"/>
    <w:rsid w:val="002163DE"/>
    <w:rsid w:val="00217369"/>
    <w:rsid w:val="00221810"/>
    <w:rsid w:val="00224249"/>
    <w:rsid w:val="00224CE5"/>
    <w:rsid w:val="00225095"/>
    <w:rsid w:val="00226761"/>
    <w:rsid w:val="00226D7B"/>
    <w:rsid w:val="002270BE"/>
    <w:rsid w:val="0023061D"/>
    <w:rsid w:val="00231B6F"/>
    <w:rsid w:val="00232F5A"/>
    <w:rsid w:val="00233A94"/>
    <w:rsid w:val="0023626F"/>
    <w:rsid w:val="00237156"/>
    <w:rsid w:val="002402E1"/>
    <w:rsid w:val="00241173"/>
    <w:rsid w:val="00241E44"/>
    <w:rsid w:val="002425F4"/>
    <w:rsid w:val="00242F9D"/>
    <w:rsid w:val="002436E7"/>
    <w:rsid w:val="00244CBA"/>
    <w:rsid w:val="00244D51"/>
    <w:rsid w:val="002460C6"/>
    <w:rsid w:val="002466F3"/>
    <w:rsid w:val="00247EEA"/>
    <w:rsid w:val="0025087F"/>
    <w:rsid w:val="00250907"/>
    <w:rsid w:val="00250EAA"/>
    <w:rsid w:val="002510E7"/>
    <w:rsid w:val="00251111"/>
    <w:rsid w:val="002515EE"/>
    <w:rsid w:val="00252B87"/>
    <w:rsid w:val="00252FDE"/>
    <w:rsid w:val="002532D7"/>
    <w:rsid w:val="00253F43"/>
    <w:rsid w:val="00254582"/>
    <w:rsid w:val="00256283"/>
    <w:rsid w:val="002575D4"/>
    <w:rsid w:val="00257D96"/>
    <w:rsid w:val="00260129"/>
    <w:rsid w:val="00262318"/>
    <w:rsid w:val="0026471A"/>
    <w:rsid w:val="002654B1"/>
    <w:rsid w:val="00265EE1"/>
    <w:rsid w:val="0026727A"/>
    <w:rsid w:val="00267CC1"/>
    <w:rsid w:val="00271915"/>
    <w:rsid w:val="00272B8C"/>
    <w:rsid w:val="00281A9E"/>
    <w:rsid w:val="00282C7A"/>
    <w:rsid w:val="00283BA0"/>
    <w:rsid w:val="00286AF1"/>
    <w:rsid w:val="00287605"/>
    <w:rsid w:val="00287A8A"/>
    <w:rsid w:val="00287F05"/>
    <w:rsid w:val="00290513"/>
    <w:rsid w:val="0029127D"/>
    <w:rsid w:val="00293D92"/>
    <w:rsid w:val="0029660D"/>
    <w:rsid w:val="002A3B27"/>
    <w:rsid w:val="002A5B7E"/>
    <w:rsid w:val="002A6701"/>
    <w:rsid w:val="002B2B24"/>
    <w:rsid w:val="002B33C1"/>
    <w:rsid w:val="002B3732"/>
    <w:rsid w:val="002B439C"/>
    <w:rsid w:val="002B5008"/>
    <w:rsid w:val="002B5380"/>
    <w:rsid w:val="002B6E00"/>
    <w:rsid w:val="002C14B1"/>
    <w:rsid w:val="002C1724"/>
    <w:rsid w:val="002C48B5"/>
    <w:rsid w:val="002C48BA"/>
    <w:rsid w:val="002C5535"/>
    <w:rsid w:val="002C6361"/>
    <w:rsid w:val="002C696C"/>
    <w:rsid w:val="002C7A21"/>
    <w:rsid w:val="002D0217"/>
    <w:rsid w:val="002E0F62"/>
    <w:rsid w:val="002E1D0B"/>
    <w:rsid w:val="002E225C"/>
    <w:rsid w:val="002E2824"/>
    <w:rsid w:val="002E4528"/>
    <w:rsid w:val="002F1060"/>
    <w:rsid w:val="002F1393"/>
    <w:rsid w:val="002F187A"/>
    <w:rsid w:val="002F24D0"/>
    <w:rsid w:val="002F291D"/>
    <w:rsid w:val="002F4B14"/>
    <w:rsid w:val="002F4F3B"/>
    <w:rsid w:val="002F61AB"/>
    <w:rsid w:val="002F73E1"/>
    <w:rsid w:val="00300FCE"/>
    <w:rsid w:val="00301409"/>
    <w:rsid w:val="00301750"/>
    <w:rsid w:val="00302839"/>
    <w:rsid w:val="003042BA"/>
    <w:rsid w:val="0030526C"/>
    <w:rsid w:val="00305926"/>
    <w:rsid w:val="00305AE6"/>
    <w:rsid w:val="003063A6"/>
    <w:rsid w:val="003067F4"/>
    <w:rsid w:val="0030745A"/>
    <w:rsid w:val="003114E2"/>
    <w:rsid w:val="003121C9"/>
    <w:rsid w:val="0031240B"/>
    <w:rsid w:val="00312CE9"/>
    <w:rsid w:val="00315322"/>
    <w:rsid w:val="003156CE"/>
    <w:rsid w:val="003157DE"/>
    <w:rsid w:val="00316935"/>
    <w:rsid w:val="00317600"/>
    <w:rsid w:val="00317B05"/>
    <w:rsid w:val="00321EC5"/>
    <w:rsid w:val="0032229C"/>
    <w:rsid w:val="0032258D"/>
    <w:rsid w:val="00323611"/>
    <w:rsid w:val="00325DAD"/>
    <w:rsid w:val="00327C19"/>
    <w:rsid w:val="0033021F"/>
    <w:rsid w:val="00330DC7"/>
    <w:rsid w:val="00331037"/>
    <w:rsid w:val="003316BA"/>
    <w:rsid w:val="00331DD6"/>
    <w:rsid w:val="0033211E"/>
    <w:rsid w:val="00332507"/>
    <w:rsid w:val="00333450"/>
    <w:rsid w:val="003336A6"/>
    <w:rsid w:val="00333E47"/>
    <w:rsid w:val="00334CD6"/>
    <w:rsid w:val="003355E0"/>
    <w:rsid w:val="00335643"/>
    <w:rsid w:val="00336431"/>
    <w:rsid w:val="00336C77"/>
    <w:rsid w:val="00337F09"/>
    <w:rsid w:val="00342E1F"/>
    <w:rsid w:val="00343D00"/>
    <w:rsid w:val="00344A92"/>
    <w:rsid w:val="00344E78"/>
    <w:rsid w:val="00345953"/>
    <w:rsid w:val="00345B83"/>
    <w:rsid w:val="003503E1"/>
    <w:rsid w:val="00350425"/>
    <w:rsid w:val="0035059E"/>
    <w:rsid w:val="003528BC"/>
    <w:rsid w:val="00354D7C"/>
    <w:rsid w:val="003569E0"/>
    <w:rsid w:val="00356E8A"/>
    <w:rsid w:val="0035785E"/>
    <w:rsid w:val="00357E4F"/>
    <w:rsid w:val="003621D5"/>
    <w:rsid w:val="003621E7"/>
    <w:rsid w:val="003657FB"/>
    <w:rsid w:val="00365E71"/>
    <w:rsid w:val="00370B54"/>
    <w:rsid w:val="003710F9"/>
    <w:rsid w:val="003717BF"/>
    <w:rsid w:val="00371877"/>
    <w:rsid w:val="00372341"/>
    <w:rsid w:val="0037417E"/>
    <w:rsid w:val="00374347"/>
    <w:rsid w:val="0037579D"/>
    <w:rsid w:val="0037798B"/>
    <w:rsid w:val="003779B7"/>
    <w:rsid w:val="00381729"/>
    <w:rsid w:val="00382577"/>
    <w:rsid w:val="003826B9"/>
    <w:rsid w:val="00385791"/>
    <w:rsid w:val="00391714"/>
    <w:rsid w:val="00391C8D"/>
    <w:rsid w:val="003929A0"/>
    <w:rsid w:val="00393189"/>
    <w:rsid w:val="00393AC4"/>
    <w:rsid w:val="00394412"/>
    <w:rsid w:val="00396B2A"/>
    <w:rsid w:val="00397DDC"/>
    <w:rsid w:val="003A1637"/>
    <w:rsid w:val="003A27B0"/>
    <w:rsid w:val="003A2C14"/>
    <w:rsid w:val="003A3E7B"/>
    <w:rsid w:val="003A4E56"/>
    <w:rsid w:val="003A4FB0"/>
    <w:rsid w:val="003A565E"/>
    <w:rsid w:val="003B0076"/>
    <w:rsid w:val="003B11C2"/>
    <w:rsid w:val="003B2023"/>
    <w:rsid w:val="003B2FA7"/>
    <w:rsid w:val="003B72C4"/>
    <w:rsid w:val="003B7F3F"/>
    <w:rsid w:val="003C1C84"/>
    <w:rsid w:val="003C1EF4"/>
    <w:rsid w:val="003C2078"/>
    <w:rsid w:val="003C2197"/>
    <w:rsid w:val="003C2F99"/>
    <w:rsid w:val="003C3AE0"/>
    <w:rsid w:val="003C3D1D"/>
    <w:rsid w:val="003D08B7"/>
    <w:rsid w:val="003D0A37"/>
    <w:rsid w:val="003D0DC7"/>
    <w:rsid w:val="003D45F9"/>
    <w:rsid w:val="003D477C"/>
    <w:rsid w:val="003D4CB4"/>
    <w:rsid w:val="003D5571"/>
    <w:rsid w:val="003D5A23"/>
    <w:rsid w:val="003D5D0F"/>
    <w:rsid w:val="003D7DEC"/>
    <w:rsid w:val="003E11D8"/>
    <w:rsid w:val="003E1A2B"/>
    <w:rsid w:val="003E1BD2"/>
    <w:rsid w:val="003E3172"/>
    <w:rsid w:val="003E4744"/>
    <w:rsid w:val="003E5251"/>
    <w:rsid w:val="003E64C1"/>
    <w:rsid w:val="003E7787"/>
    <w:rsid w:val="003E79D6"/>
    <w:rsid w:val="003E7DD9"/>
    <w:rsid w:val="003F0183"/>
    <w:rsid w:val="003F1CA0"/>
    <w:rsid w:val="003F2BB8"/>
    <w:rsid w:val="003F2FE4"/>
    <w:rsid w:val="003F3283"/>
    <w:rsid w:val="003F38BD"/>
    <w:rsid w:val="003F3C69"/>
    <w:rsid w:val="003F53C4"/>
    <w:rsid w:val="003F58A0"/>
    <w:rsid w:val="003F6FAE"/>
    <w:rsid w:val="003F7301"/>
    <w:rsid w:val="003F735D"/>
    <w:rsid w:val="004004FA"/>
    <w:rsid w:val="00400E87"/>
    <w:rsid w:val="00401A94"/>
    <w:rsid w:val="004037C6"/>
    <w:rsid w:val="004037DB"/>
    <w:rsid w:val="0040392B"/>
    <w:rsid w:val="00403D8E"/>
    <w:rsid w:val="00404569"/>
    <w:rsid w:val="00404A81"/>
    <w:rsid w:val="004058AD"/>
    <w:rsid w:val="00406A2B"/>
    <w:rsid w:val="004125B8"/>
    <w:rsid w:val="004127BF"/>
    <w:rsid w:val="004128E3"/>
    <w:rsid w:val="004129B0"/>
    <w:rsid w:val="00412CD1"/>
    <w:rsid w:val="00412E24"/>
    <w:rsid w:val="00412FD0"/>
    <w:rsid w:val="004145B3"/>
    <w:rsid w:val="00414761"/>
    <w:rsid w:val="00414BB6"/>
    <w:rsid w:val="00415849"/>
    <w:rsid w:val="00416157"/>
    <w:rsid w:val="0041623C"/>
    <w:rsid w:val="004179D3"/>
    <w:rsid w:val="004230BB"/>
    <w:rsid w:val="004255AC"/>
    <w:rsid w:val="00425A99"/>
    <w:rsid w:val="0043000A"/>
    <w:rsid w:val="0043233F"/>
    <w:rsid w:val="00436362"/>
    <w:rsid w:val="004410BD"/>
    <w:rsid w:val="00441BC8"/>
    <w:rsid w:val="00442CE7"/>
    <w:rsid w:val="00443E8C"/>
    <w:rsid w:val="00446909"/>
    <w:rsid w:val="00447429"/>
    <w:rsid w:val="00450E0F"/>
    <w:rsid w:val="004525C1"/>
    <w:rsid w:val="0045307D"/>
    <w:rsid w:val="004534C3"/>
    <w:rsid w:val="00455740"/>
    <w:rsid w:val="00455ACA"/>
    <w:rsid w:val="004602ED"/>
    <w:rsid w:val="0046263B"/>
    <w:rsid w:val="00463553"/>
    <w:rsid w:val="00463B1F"/>
    <w:rsid w:val="004646C6"/>
    <w:rsid w:val="00465754"/>
    <w:rsid w:val="00466FB8"/>
    <w:rsid w:val="004678E4"/>
    <w:rsid w:val="00470ECE"/>
    <w:rsid w:val="00473320"/>
    <w:rsid w:val="00474515"/>
    <w:rsid w:val="0047480E"/>
    <w:rsid w:val="00476D8E"/>
    <w:rsid w:val="00477631"/>
    <w:rsid w:val="00480DB5"/>
    <w:rsid w:val="00481FB6"/>
    <w:rsid w:val="004826D6"/>
    <w:rsid w:val="00482AE6"/>
    <w:rsid w:val="0048556E"/>
    <w:rsid w:val="0048560F"/>
    <w:rsid w:val="0048728D"/>
    <w:rsid w:val="004876BE"/>
    <w:rsid w:val="00493596"/>
    <w:rsid w:val="00494D50"/>
    <w:rsid w:val="004A0063"/>
    <w:rsid w:val="004A0CC8"/>
    <w:rsid w:val="004A433D"/>
    <w:rsid w:val="004A617D"/>
    <w:rsid w:val="004B2EB2"/>
    <w:rsid w:val="004B3F05"/>
    <w:rsid w:val="004B4D89"/>
    <w:rsid w:val="004B603F"/>
    <w:rsid w:val="004C11AB"/>
    <w:rsid w:val="004C165F"/>
    <w:rsid w:val="004C1827"/>
    <w:rsid w:val="004C28E2"/>
    <w:rsid w:val="004C365D"/>
    <w:rsid w:val="004C392A"/>
    <w:rsid w:val="004C6806"/>
    <w:rsid w:val="004C6ACC"/>
    <w:rsid w:val="004D07FB"/>
    <w:rsid w:val="004D1A40"/>
    <w:rsid w:val="004D28D8"/>
    <w:rsid w:val="004D3FF3"/>
    <w:rsid w:val="004D455A"/>
    <w:rsid w:val="004D697D"/>
    <w:rsid w:val="004D7CB1"/>
    <w:rsid w:val="004E1489"/>
    <w:rsid w:val="004E2DB7"/>
    <w:rsid w:val="004E2E73"/>
    <w:rsid w:val="004E33BF"/>
    <w:rsid w:val="004E4D7B"/>
    <w:rsid w:val="004E503F"/>
    <w:rsid w:val="004E57D1"/>
    <w:rsid w:val="004E57E8"/>
    <w:rsid w:val="004E5841"/>
    <w:rsid w:val="004E6D13"/>
    <w:rsid w:val="004E78D8"/>
    <w:rsid w:val="004F0883"/>
    <w:rsid w:val="004F2177"/>
    <w:rsid w:val="004F3F2F"/>
    <w:rsid w:val="00500818"/>
    <w:rsid w:val="00501A43"/>
    <w:rsid w:val="0050227D"/>
    <w:rsid w:val="00503EAA"/>
    <w:rsid w:val="00503F04"/>
    <w:rsid w:val="0050487B"/>
    <w:rsid w:val="00504B46"/>
    <w:rsid w:val="00504F61"/>
    <w:rsid w:val="00504F8D"/>
    <w:rsid w:val="00506275"/>
    <w:rsid w:val="005112F4"/>
    <w:rsid w:val="00514872"/>
    <w:rsid w:val="00515758"/>
    <w:rsid w:val="005175B3"/>
    <w:rsid w:val="005218BF"/>
    <w:rsid w:val="00530DF2"/>
    <w:rsid w:val="00531256"/>
    <w:rsid w:val="005329F0"/>
    <w:rsid w:val="00532E03"/>
    <w:rsid w:val="005339EC"/>
    <w:rsid w:val="00533BDB"/>
    <w:rsid w:val="005349F9"/>
    <w:rsid w:val="005403EA"/>
    <w:rsid w:val="0054173E"/>
    <w:rsid w:val="00541932"/>
    <w:rsid w:val="00543D63"/>
    <w:rsid w:val="00545A48"/>
    <w:rsid w:val="00551C47"/>
    <w:rsid w:val="00551DEA"/>
    <w:rsid w:val="00556CC9"/>
    <w:rsid w:val="005603E4"/>
    <w:rsid w:val="005605C6"/>
    <w:rsid w:val="00560B5C"/>
    <w:rsid w:val="0056125C"/>
    <w:rsid w:val="005645A1"/>
    <w:rsid w:val="00564A80"/>
    <w:rsid w:val="00564AFE"/>
    <w:rsid w:val="00565178"/>
    <w:rsid w:val="00566076"/>
    <w:rsid w:val="00567D66"/>
    <w:rsid w:val="00570F3E"/>
    <w:rsid w:val="00570F87"/>
    <w:rsid w:val="0057235D"/>
    <w:rsid w:val="00572C69"/>
    <w:rsid w:val="00574057"/>
    <w:rsid w:val="00574C05"/>
    <w:rsid w:val="00577B39"/>
    <w:rsid w:val="005807D3"/>
    <w:rsid w:val="00580828"/>
    <w:rsid w:val="00582140"/>
    <w:rsid w:val="00582FE8"/>
    <w:rsid w:val="005864FB"/>
    <w:rsid w:val="00587324"/>
    <w:rsid w:val="00587B69"/>
    <w:rsid w:val="00591344"/>
    <w:rsid w:val="00591FF3"/>
    <w:rsid w:val="0059243C"/>
    <w:rsid w:val="00593111"/>
    <w:rsid w:val="00593308"/>
    <w:rsid w:val="0059445B"/>
    <w:rsid w:val="00595E25"/>
    <w:rsid w:val="00596AD8"/>
    <w:rsid w:val="005A0304"/>
    <w:rsid w:val="005A22CF"/>
    <w:rsid w:val="005A2430"/>
    <w:rsid w:val="005A37A2"/>
    <w:rsid w:val="005A4804"/>
    <w:rsid w:val="005A74A6"/>
    <w:rsid w:val="005B0B29"/>
    <w:rsid w:val="005B0C37"/>
    <w:rsid w:val="005B1E83"/>
    <w:rsid w:val="005B20B3"/>
    <w:rsid w:val="005B2BE8"/>
    <w:rsid w:val="005B3988"/>
    <w:rsid w:val="005B3AB5"/>
    <w:rsid w:val="005B4D81"/>
    <w:rsid w:val="005B58FC"/>
    <w:rsid w:val="005B6C84"/>
    <w:rsid w:val="005C0CFE"/>
    <w:rsid w:val="005C19A0"/>
    <w:rsid w:val="005C223C"/>
    <w:rsid w:val="005C2B33"/>
    <w:rsid w:val="005C4986"/>
    <w:rsid w:val="005C5F03"/>
    <w:rsid w:val="005C66E9"/>
    <w:rsid w:val="005D0C0F"/>
    <w:rsid w:val="005D3BAE"/>
    <w:rsid w:val="005D61F9"/>
    <w:rsid w:val="005D6708"/>
    <w:rsid w:val="005D7295"/>
    <w:rsid w:val="005E121D"/>
    <w:rsid w:val="005E33D9"/>
    <w:rsid w:val="005E4F45"/>
    <w:rsid w:val="005F1897"/>
    <w:rsid w:val="005F2F31"/>
    <w:rsid w:val="005F36B8"/>
    <w:rsid w:val="005F4307"/>
    <w:rsid w:val="005F4A19"/>
    <w:rsid w:val="005F65D7"/>
    <w:rsid w:val="00601B27"/>
    <w:rsid w:val="00601DFF"/>
    <w:rsid w:val="00601F8F"/>
    <w:rsid w:val="006022F3"/>
    <w:rsid w:val="00603316"/>
    <w:rsid w:val="0060634B"/>
    <w:rsid w:val="006102B2"/>
    <w:rsid w:val="006113D6"/>
    <w:rsid w:val="006126B7"/>
    <w:rsid w:val="00612E2C"/>
    <w:rsid w:val="0061380B"/>
    <w:rsid w:val="0061384B"/>
    <w:rsid w:val="00613F3D"/>
    <w:rsid w:val="006147F4"/>
    <w:rsid w:val="006152C5"/>
    <w:rsid w:val="00615DFA"/>
    <w:rsid w:val="00617A80"/>
    <w:rsid w:val="00617D39"/>
    <w:rsid w:val="00617E94"/>
    <w:rsid w:val="00617F59"/>
    <w:rsid w:val="006218EC"/>
    <w:rsid w:val="006222B6"/>
    <w:rsid w:val="00622731"/>
    <w:rsid w:val="0062361F"/>
    <w:rsid w:val="006244F3"/>
    <w:rsid w:val="0062553B"/>
    <w:rsid w:val="00625ADE"/>
    <w:rsid w:val="006275E3"/>
    <w:rsid w:val="0063185C"/>
    <w:rsid w:val="0063385D"/>
    <w:rsid w:val="006340A0"/>
    <w:rsid w:val="00635A0B"/>
    <w:rsid w:val="00637552"/>
    <w:rsid w:val="00637860"/>
    <w:rsid w:val="00641042"/>
    <w:rsid w:val="0064161B"/>
    <w:rsid w:val="00641762"/>
    <w:rsid w:val="0064236F"/>
    <w:rsid w:val="006441B7"/>
    <w:rsid w:val="0064450D"/>
    <w:rsid w:val="0064762F"/>
    <w:rsid w:val="0065015D"/>
    <w:rsid w:val="0065354D"/>
    <w:rsid w:val="00653BE9"/>
    <w:rsid w:val="0065491B"/>
    <w:rsid w:val="006549D6"/>
    <w:rsid w:val="00654B6D"/>
    <w:rsid w:val="00655EDE"/>
    <w:rsid w:val="00656665"/>
    <w:rsid w:val="00656AE3"/>
    <w:rsid w:val="00656AFA"/>
    <w:rsid w:val="006576C1"/>
    <w:rsid w:val="00657CC9"/>
    <w:rsid w:val="00657DBD"/>
    <w:rsid w:val="006613A9"/>
    <w:rsid w:val="00661621"/>
    <w:rsid w:val="00661712"/>
    <w:rsid w:val="00661E65"/>
    <w:rsid w:val="006624FC"/>
    <w:rsid w:val="006633AD"/>
    <w:rsid w:val="006648B6"/>
    <w:rsid w:val="00664AD6"/>
    <w:rsid w:val="00664BBD"/>
    <w:rsid w:val="00666464"/>
    <w:rsid w:val="00666EE3"/>
    <w:rsid w:val="006712BB"/>
    <w:rsid w:val="006719A8"/>
    <w:rsid w:val="00672A50"/>
    <w:rsid w:val="00674178"/>
    <w:rsid w:val="00675DD0"/>
    <w:rsid w:val="00677CE3"/>
    <w:rsid w:val="0068131C"/>
    <w:rsid w:val="00682A44"/>
    <w:rsid w:val="00682DB2"/>
    <w:rsid w:val="006833E4"/>
    <w:rsid w:val="00684961"/>
    <w:rsid w:val="00685528"/>
    <w:rsid w:val="00685BB2"/>
    <w:rsid w:val="00686148"/>
    <w:rsid w:val="00693662"/>
    <w:rsid w:val="00694247"/>
    <w:rsid w:val="006945EB"/>
    <w:rsid w:val="00694A7B"/>
    <w:rsid w:val="00696F52"/>
    <w:rsid w:val="00697826"/>
    <w:rsid w:val="006A1449"/>
    <w:rsid w:val="006A68AF"/>
    <w:rsid w:val="006A74DC"/>
    <w:rsid w:val="006B1EBC"/>
    <w:rsid w:val="006B294F"/>
    <w:rsid w:val="006B30FE"/>
    <w:rsid w:val="006B3CF4"/>
    <w:rsid w:val="006B670B"/>
    <w:rsid w:val="006B6CED"/>
    <w:rsid w:val="006C0565"/>
    <w:rsid w:val="006C3BDB"/>
    <w:rsid w:val="006C3C56"/>
    <w:rsid w:val="006C4FB0"/>
    <w:rsid w:val="006C6452"/>
    <w:rsid w:val="006C6B5C"/>
    <w:rsid w:val="006D0DBD"/>
    <w:rsid w:val="006D172D"/>
    <w:rsid w:val="006D3D2E"/>
    <w:rsid w:val="006D47B7"/>
    <w:rsid w:val="006D508D"/>
    <w:rsid w:val="006D50F1"/>
    <w:rsid w:val="006D6907"/>
    <w:rsid w:val="006D7BB9"/>
    <w:rsid w:val="006E44D5"/>
    <w:rsid w:val="006E630D"/>
    <w:rsid w:val="006E64BD"/>
    <w:rsid w:val="006E6582"/>
    <w:rsid w:val="006E6DE2"/>
    <w:rsid w:val="006E7203"/>
    <w:rsid w:val="006F1568"/>
    <w:rsid w:val="006F15D2"/>
    <w:rsid w:val="006F1C4E"/>
    <w:rsid w:val="006F3C5A"/>
    <w:rsid w:val="006F5B37"/>
    <w:rsid w:val="006F5C4A"/>
    <w:rsid w:val="006F5D6E"/>
    <w:rsid w:val="006F5DAA"/>
    <w:rsid w:val="006F62F2"/>
    <w:rsid w:val="006F68F1"/>
    <w:rsid w:val="006F72EF"/>
    <w:rsid w:val="006F794B"/>
    <w:rsid w:val="007008C5"/>
    <w:rsid w:val="00701AAE"/>
    <w:rsid w:val="00703FDE"/>
    <w:rsid w:val="007056BF"/>
    <w:rsid w:val="007063D5"/>
    <w:rsid w:val="007066ED"/>
    <w:rsid w:val="00707360"/>
    <w:rsid w:val="0070759A"/>
    <w:rsid w:val="007078D7"/>
    <w:rsid w:val="0070797D"/>
    <w:rsid w:val="00714538"/>
    <w:rsid w:val="00715C17"/>
    <w:rsid w:val="00715F4F"/>
    <w:rsid w:val="00717A18"/>
    <w:rsid w:val="00717B45"/>
    <w:rsid w:val="0072054A"/>
    <w:rsid w:val="00721E83"/>
    <w:rsid w:val="007220A6"/>
    <w:rsid w:val="007244DF"/>
    <w:rsid w:val="0072594B"/>
    <w:rsid w:val="007260B0"/>
    <w:rsid w:val="0072638C"/>
    <w:rsid w:val="0072672D"/>
    <w:rsid w:val="00727935"/>
    <w:rsid w:val="00730D94"/>
    <w:rsid w:val="00733E63"/>
    <w:rsid w:val="0073462E"/>
    <w:rsid w:val="00736DA9"/>
    <w:rsid w:val="00737536"/>
    <w:rsid w:val="00740088"/>
    <w:rsid w:val="0074239E"/>
    <w:rsid w:val="007465D7"/>
    <w:rsid w:val="00746976"/>
    <w:rsid w:val="00746D88"/>
    <w:rsid w:val="00752049"/>
    <w:rsid w:val="0075276B"/>
    <w:rsid w:val="0075428B"/>
    <w:rsid w:val="007542AB"/>
    <w:rsid w:val="00754DA7"/>
    <w:rsid w:val="00755124"/>
    <w:rsid w:val="007575D0"/>
    <w:rsid w:val="00760836"/>
    <w:rsid w:val="007611B1"/>
    <w:rsid w:val="00763733"/>
    <w:rsid w:val="00763D02"/>
    <w:rsid w:val="00765FE6"/>
    <w:rsid w:val="007667F3"/>
    <w:rsid w:val="00772C76"/>
    <w:rsid w:val="00774807"/>
    <w:rsid w:val="007755C9"/>
    <w:rsid w:val="007803DE"/>
    <w:rsid w:val="00783BBF"/>
    <w:rsid w:val="007849A8"/>
    <w:rsid w:val="00785D84"/>
    <w:rsid w:val="007873CE"/>
    <w:rsid w:val="00790671"/>
    <w:rsid w:val="00791233"/>
    <w:rsid w:val="00791926"/>
    <w:rsid w:val="007920BE"/>
    <w:rsid w:val="007928B4"/>
    <w:rsid w:val="00794F95"/>
    <w:rsid w:val="007959B1"/>
    <w:rsid w:val="007A08D6"/>
    <w:rsid w:val="007A1CED"/>
    <w:rsid w:val="007A282A"/>
    <w:rsid w:val="007A4A88"/>
    <w:rsid w:val="007A6437"/>
    <w:rsid w:val="007A6D58"/>
    <w:rsid w:val="007A745F"/>
    <w:rsid w:val="007B16E0"/>
    <w:rsid w:val="007B22FA"/>
    <w:rsid w:val="007B28D2"/>
    <w:rsid w:val="007B3ACA"/>
    <w:rsid w:val="007B3C01"/>
    <w:rsid w:val="007B6CFA"/>
    <w:rsid w:val="007C0D55"/>
    <w:rsid w:val="007C16D4"/>
    <w:rsid w:val="007C2D4E"/>
    <w:rsid w:val="007C2E5C"/>
    <w:rsid w:val="007C2EE3"/>
    <w:rsid w:val="007C5D64"/>
    <w:rsid w:val="007C628D"/>
    <w:rsid w:val="007C6B99"/>
    <w:rsid w:val="007D004B"/>
    <w:rsid w:val="007D1FCD"/>
    <w:rsid w:val="007D35D9"/>
    <w:rsid w:val="007D62BE"/>
    <w:rsid w:val="007D6843"/>
    <w:rsid w:val="007E1224"/>
    <w:rsid w:val="007E2999"/>
    <w:rsid w:val="007E2F0B"/>
    <w:rsid w:val="007E3A17"/>
    <w:rsid w:val="007E734C"/>
    <w:rsid w:val="007E7392"/>
    <w:rsid w:val="007F148A"/>
    <w:rsid w:val="007F44D9"/>
    <w:rsid w:val="007F6426"/>
    <w:rsid w:val="007F78ED"/>
    <w:rsid w:val="00800801"/>
    <w:rsid w:val="00800876"/>
    <w:rsid w:val="00801D6C"/>
    <w:rsid w:val="00801D6E"/>
    <w:rsid w:val="00802CB6"/>
    <w:rsid w:val="00805D98"/>
    <w:rsid w:val="008063F4"/>
    <w:rsid w:val="00806C80"/>
    <w:rsid w:val="00812B71"/>
    <w:rsid w:val="00816343"/>
    <w:rsid w:val="008200A5"/>
    <w:rsid w:val="00821090"/>
    <w:rsid w:val="00823CAA"/>
    <w:rsid w:val="008263C3"/>
    <w:rsid w:val="008277DA"/>
    <w:rsid w:val="00836CE5"/>
    <w:rsid w:val="008419BD"/>
    <w:rsid w:val="00841E07"/>
    <w:rsid w:val="008428CB"/>
    <w:rsid w:val="00842FCB"/>
    <w:rsid w:val="00843A65"/>
    <w:rsid w:val="00843E21"/>
    <w:rsid w:val="00844C0A"/>
    <w:rsid w:val="00845AE3"/>
    <w:rsid w:val="008537D4"/>
    <w:rsid w:val="00853C27"/>
    <w:rsid w:val="00854AFD"/>
    <w:rsid w:val="008554E6"/>
    <w:rsid w:val="00855563"/>
    <w:rsid w:val="00855A54"/>
    <w:rsid w:val="008564B3"/>
    <w:rsid w:val="008572A3"/>
    <w:rsid w:val="00863D3B"/>
    <w:rsid w:val="008653E7"/>
    <w:rsid w:val="00865E29"/>
    <w:rsid w:val="008721DB"/>
    <w:rsid w:val="008727A5"/>
    <w:rsid w:val="00874C21"/>
    <w:rsid w:val="00874C8C"/>
    <w:rsid w:val="008751F8"/>
    <w:rsid w:val="0087689C"/>
    <w:rsid w:val="00876A33"/>
    <w:rsid w:val="00876C30"/>
    <w:rsid w:val="008774B0"/>
    <w:rsid w:val="00880181"/>
    <w:rsid w:val="00880BC2"/>
    <w:rsid w:val="00882524"/>
    <w:rsid w:val="008828FA"/>
    <w:rsid w:val="0088344A"/>
    <w:rsid w:val="00883776"/>
    <w:rsid w:val="00883ABE"/>
    <w:rsid w:val="00887E4C"/>
    <w:rsid w:val="00887F7B"/>
    <w:rsid w:val="00890352"/>
    <w:rsid w:val="00890480"/>
    <w:rsid w:val="008914D6"/>
    <w:rsid w:val="00891612"/>
    <w:rsid w:val="00893169"/>
    <w:rsid w:val="00894D9E"/>
    <w:rsid w:val="008971D3"/>
    <w:rsid w:val="008A0644"/>
    <w:rsid w:val="008A0954"/>
    <w:rsid w:val="008A28BC"/>
    <w:rsid w:val="008A2DD4"/>
    <w:rsid w:val="008A3510"/>
    <w:rsid w:val="008A3AE7"/>
    <w:rsid w:val="008A3D12"/>
    <w:rsid w:val="008A47C8"/>
    <w:rsid w:val="008A5336"/>
    <w:rsid w:val="008A5824"/>
    <w:rsid w:val="008A5A93"/>
    <w:rsid w:val="008A5EFC"/>
    <w:rsid w:val="008A60B4"/>
    <w:rsid w:val="008A6B14"/>
    <w:rsid w:val="008A71E6"/>
    <w:rsid w:val="008B03BA"/>
    <w:rsid w:val="008B1F52"/>
    <w:rsid w:val="008B20BF"/>
    <w:rsid w:val="008B31AC"/>
    <w:rsid w:val="008B3E4D"/>
    <w:rsid w:val="008B6307"/>
    <w:rsid w:val="008C0CBD"/>
    <w:rsid w:val="008C2277"/>
    <w:rsid w:val="008C2DF3"/>
    <w:rsid w:val="008C3B9F"/>
    <w:rsid w:val="008C427D"/>
    <w:rsid w:val="008C568D"/>
    <w:rsid w:val="008C6463"/>
    <w:rsid w:val="008C65CF"/>
    <w:rsid w:val="008C6A7D"/>
    <w:rsid w:val="008C6DC2"/>
    <w:rsid w:val="008D010D"/>
    <w:rsid w:val="008D07DB"/>
    <w:rsid w:val="008D0ADB"/>
    <w:rsid w:val="008D0F6C"/>
    <w:rsid w:val="008D243B"/>
    <w:rsid w:val="008D42FA"/>
    <w:rsid w:val="008D48EC"/>
    <w:rsid w:val="008D4CE7"/>
    <w:rsid w:val="008D56F8"/>
    <w:rsid w:val="008D61A2"/>
    <w:rsid w:val="008E5169"/>
    <w:rsid w:val="008E66F5"/>
    <w:rsid w:val="008E6E69"/>
    <w:rsid w:val="008F03BC"/>
    <w:rsid w:val="008F0B1B"/>
    <w:rsid w:val="008F1608"/>
    <w:rsid w:val="008F2628"/>
    <w:rsid w:val="008F309E"/>
    <w:rsid w:val="008F3C19"/>
    <w:rsid w:val="008F3C40"/>
    <w:rsid w:val="008F6209"/>
    <w:rsid w:val="008F6234"/>
    <w:rsid w:val="008F6626"/>
    <w:rsid w:val="008F6E87"/>
    <w:rsid w:val="009010DC"/>
    <w:rsid w:val="0090399F"/>
    <w:rsid w:val="00905FAF"/>
    <w:rsid w:val="00906B72"/>
    <w:rsid w:val="00906D50"/>
    <w:rsid w:val="00912C5A"/>
    <w:rsid w:val="009130F8"/>
    <w:rsid w:val="00913B05"/>
    <w:rsid w:val="00914592"/>
    <w:rsid w:val="009152E8"/>
    <w:rsid w:val="00916BDF"/>
    <w:rsid w:val="00916D1F"/>
    <w:rsid w:val="00920A38"/>
    <w:rsid w:val="00921C56"/>
    <w:rsid w:val="00921F64"/>
    <w:rsid w:val="00926572"/>
    <w:rsid w:val="0093021C"/>
    <w:rsid w:val="00931ED3"/>
    <w:rsid w:val="00933A09"/>
    <w:rsid w:val="009347FA"/>
    <w:rsid w:val="00934A73"/>
    <w:rsid w:val="00935837"/>
    <w:rsid w:val="00935AF6"/>
    <w:rsid w:val="009360FE"/>
    <w:rsid w:val="00936B20"/>
    <w:rsid w:val="009378A9"/>
    <w:rsid w:val="0094264B"/>
    <w:rsid w:val="009428DC"/>
    <w:rsid w:val="00943892"/>
    <w:rsid w:val="0094541D"/>
    <w:rsid w:val="009469B3"/>
    <w:rsid w:val="00946AF6"/>
    <w:rsid w:val="009518A2"/>
    <w:rsid w:val="00953D6C"/>
    <w:rsid w:val="009541CD"/>
    <w:rsid w:val="009548A1"/>
    <w:rsid w:val="00955184"/>
    <w:rsid w:val="009555CF"/>
    <w:rsid w:val="009559A7"/>
    <w:rsid w:val="00955AB9"/>
    <w:rsid w:val="009570BB"/>
    <w:rsid w:val="00957916"/>
    <w:rsid w:val="00957C20"/>
    <w:rsid w:val="00963649"/>
    <w:rsid w:val="009639D9"/>
    <w:rsid w:val="0096464B"/>
    <w:rsid w:val="0096466D"/>
    <w:rsid w:val="009648F5"/>
    <w:rsid w:val="009656B2"/>
    <w:rsid w:val="00965940"/>
    <w:rsid w:val="00966AE1"/>
    <w:rsid w:val="00970E0F"/>
    <w:rsid w:val="00970FB6"/>
    <w:rsid w:val="00971410"/>
    <w:rsid w:val="00972475"/>
    <w:rsid w:val="00974C8D"/>
    <w:rsid w:val="0097511A"/>
    <w:rsid w:val="00976C3B"/>
    <w:rsid w:val="00977504"/>
    <w:rsid w:val="00977B32"/>
    <w:rsid w:val="00981DB2"/>
    <w:rsid w:val="0098367C"/>
    <w:rsid w:val="00983AAF"/>
    <w:rsid w:val="00983CA2"/>
    <w:rsid w:val="00983D92"/>
    <w:rsid w:val="0098628F"/>
    <w:rsid w:val="00987AC6"/>
    <w:rsid w:val="00990A9D"/>
    <w:rsid w:val="00991DCE"/>
    <w:rsid w:val="00991FA0"/>
    <w:rsid w:val="00992E37"/>
    <w:rsid w:val="00992FF2"/>
    <w:rsid w:val="00993EB8"/>
    <w:rsid w:val="009942E3"/>
    <w:rsid w:val="00995DBB"/>
    <w:rsid w:val="009960C7"/>
    <w:rsid w:val="009A023A"/>
    <w:rsid w:val="009A0E94"/>
    <w:rsid w:val="009A11D2"/>
    <w:rsid w:val="009A25D5"/>
    <w:rsid w:val="009A2CA4"/>
    <w:rsid w:val="009A3135"/>
    <w:rsid w:val="009A3E52"/>
    <w:rsid w:val="009A3E9E"/>
    <w:rsid w:val="009A414D"/>
    <w:rsid w:val="009A4EC7"/>
    <w:rsid w:val="009B150F"/>
    <w:rsid w:val="009B1512"/>
    <w:rsid w:val="009B5EBC"/>
    <w:rsid w:val="009B76CE"/>
    <w:rsid w:val="009C60E8"/>
    <w:rsid w:val="009D0933"/>
    <w:rsid w:val="009D0A66"/>
    <w:rsid w:val="009D0E3F"/>
    <w:rsid w:val="009D0F11"/>
    <w:rsid w:val="009D22E0"/>
    <w:rsid w:val="009D3C48"/>
    <w:rsid w:val="009D3D35"/>
    <w:rsid w:val="009D3D7B"/>
    <w:rsid w:val="009D4338"/>
    <w:rsid w:val="009D449A"/>
    <w:rsid w:val="009D4A8A"/>
    <w:rsid w:val="009E18F9"/>
    <w:rsid w:val="009E4FA4"/>
    <w:rsid w:val="009E5DA3"/>
    <w:rsid w:val="009E6087"/>
    <w:rsid w:val="009E7464"/>
    <w:rsid w:val="009E7A44"/>
    <w:rsid w:val="009F615D"/>
    <w:rsid w:val="009F7F27"/>
    <w:rsid w:val="00A01030"/>
    <w:rsid w:val="00A0172A"/>
    <w:rsid w:val="00A04D7C"/>
    <w:rsid w:val="00A04DEB"/>
    <w:rsid w:val="00A05D28"/>
    <w:rsid w:val="00A07736"/>
    <w:rsid w:val="00A07F67"/>
    <w:rsid w:val="00A10639"/>
    <w:rsid w:val="00A10978"/>
    <w:rsid w:val="00A119A0"/>
    <w:rsid w:val="00A120AA"/>
    <w:rsid w:val="00A14AB5"/>
    <w:rsid w:val="00A14BBF"/>
    <w:rsid w:val="00A15465"/>
    <w:rsid w:val="00A15EE0"/>
    <w:rsid w:val="00A20DB1"/>
    <w:rsid w:val="00A214C7"/>
    <w:rsid w:val="00A21CD6"/>
    <w:rsid w:val="00A23129"/>
    <w:rsid w:val="00A235A7"/>
    <w:rsid w:val="00A24DCD"/>
    <w:rsid w:val="00A26F4F"/>
    <w:rsid w:val="00A27201"/>
    <w:rsid w:val="00A278F7"/>
    <w:rsid w:val="00A27CFD"/>
    <w:rsid w:val="00A32A7B"/>
    <w:rsid w:val="00A32DD0"/>
    <w:rsid w:val="00A330F2"/>
    <w:rsid w:val="00A33254"/>
    <w:rsid w:val="00A333C7"/>
    <w:rsid w:val="00A3376C"/>
    <w:rsid w:val="00A33911"/>
    <w:rsid w:val="00A36401"/>
    <w:rsid w:val="00A40173"/>
    <w:rsid w:val="00A40F66"/>
    <w:rsid w:val="00A421A8"/>
    <w:rsid w:val="00A4255A"/>
    <w:rsid w:val="00A444C3"/>
    <w:rsid w:val="00A46A5D"/>
    <w:rsid w:val="00A5056F"/>
    <w:rsid w:val="00A50A90"/>
    <w:rsid w:val="00A521BF"/>
    <w:rsid w:val="00A52ADB"/>
    <w:rsid w:val="00A52E84"/>
    <w:rsid w:val="00A531B0"/>
    <w:rsid w:val="00A60181"/>
    <w:rsid w:val="00A6201B"/>
    <w:rsid w:val="00A628DA"/>
    <w:rsid w:val="00A64AE6"/>
    <w:rsid w:val="00A66894"/>
    <w:rsid w:val="00A66D10"/>
    <w:rsid w:val="00A72182"/>
    <w:rsid w:val="00A728B2"/>
    <w:rsid w:val="00A745A1"/>
    <w:rsid w:val="00A75F0D"/>
    <w:rsid w:val="00A76861"/>
    <w:rsid w:val="00A842DC"/>
    <w:rsid w:val="00A8457B"/>
    <w:rsid w:val="00A85A09"/>
    <w:rsid w:val="00A85C4C"/>
    <w:rsid w:val="00A85DB5"/>
    <w:rsid w:val="00A90496"/>
    <w:rsid w:val="00A91E81"/>
    <w:rsid w:val="00A92E87"/>
    <w:rsid w:val="00A92F0B"/>
    <w:rsid w:val="00A93DE4"/>
    <w:rsid w:val="00A948B5"/>
    <w:rsid w:val="00A957DD"/>
    <w:rsid w:val="00A95A92"/>
    <w:rsid w:val="00A96505"/>
    <w:rsid w:val="00A975CE"/>
    <w:rsid w:val="00AA2A2F"/>
    <w:rsid w:val="00AA3019"/>
    <w:rsid w:val="00AA420C"/>
    <w:rsid w:val="00AA4BA1"/>
    <w:rsid w:val="00AA56E4"/>
    <w:rsid w:val="00AA69CA"/>
    <w:rsid w:val="00AB006A"/>
    <w:rsid w:val="00AB136C"/>
    <w:rsid w:val="00AB1BA2"/>
    <w:rsid w:val="00AB1FDE"/>
    <w:rsid w:val="00AB2D59"/>
    <w:rsid w:val="00AB4DB6"/>
    <w:rsid w:val="00AB6D9F"/>
    <w:rsid w:val="00AB7DC9"/>
    <w:rsid w:val="00AC02FC"/>
    <w:rsid w:val="00AC0DE3"/>
    <w:rsid w:val="00AC0F0B"/>
    <w:rsid w:val="00AC0FD1"/>
    <w:rsid w:val="00AC1B80"/>
    <w:rsid w:val="00AC1C7C"/>
    <w:rsid w:val="00AC35AB"/>
    <w:rsid w:val="00AC408D"/>
    <w:rsid w:val="00AC5486"/>
    <w:rsid w:val="00AC73B3"/>
    <w:rsid w:val="00AD1BDF"/>
    <w:rsid w:val="00AD2049"/>
    <w:rsid w:val="00AD2D96"/>
    <w:rsid w:val="00AD702C"/>
    <w:rsid w:val="00AD7A31"/>
    <w:rsid w:val="00AE0336"/>
    <w:rsid w:val="00AE03CE"/>
    <w:rsid w:val="00AE0BDE"/>
    <w:rsid w:val="00AE1D44"/>
    <w:rsid w:val="00AE37D7"/>
    <w:rsid w:val="00AE5631"/>
    <w:rsid w:val="00AE65B7"/>
    <w:rsid w:val="00AF28DC"/>
    <w:rsid w:val="00AF3541"/>
    <w:rsid w:val="00AF52DD"/>
    <w:rsid w:val="00AF5A04"/>
    <w:rsid w:val="00AF6C78"/>
    <w:rsid w:val="00B00011"/>
    <w:rsid w:val="00B0111F"/>
    <w:rsid w:val="00B03EBC"/>
    <w:rsid w:val="00B056F7"/>
    <w:rsid w:val="00B05776"/>
    <w:rsid w:val="00B05A52"/>
    <w:rsid w:val="00B063B5"/>
    <w:rsid w:val="00B1027A"/>
    <w:rsid w:val="00B102EB"/>
    <w:rsid w:val="00B12352"/>
    <w:rsid w:val="00B12F59"/>
    <w:rsid w:val="00B144D0"/>
    <w:rsid w:val="00B20321"/>
    <w:rsid w:val="00B205C3"/>
    <w:rsid w:val="00B21087"/>
    <w:rsid w:val="00B21BD3"/>
    <w:rsid w:val="00B2237F"/>
    <w:rsid w:val="00B2458C"/>
    <w:rsid w:val="00B247A7"/>
    <w:rsid w:val="00B24C3E"/>
    <w:rsid w:val="00B25B70"/>
    <w:rsid w:val="00B26B2A"/>
    <w:rsid w:val="00B27166"/>
    <w:rsid w:val="00B30890"/>
    <w:rsid w:val="00B329AC"/>
    <w:rsid w:val="00B34ADB"/>
    <w:rsid w:val="00B3531A"/>
    <w:rsid w:val="00B35E66"/>
    <w:rsid w:val="00B37271"/>
    <w:rsid w:val="00B37711"/>
    <w:rsid w:val="00B401C2"/>
    <w:rsid w:val="00B40A29"/>
    <w:rsid w:val="00B41A66"/>
    <w:rsid w:val="00B42647"/>
    <w:rsid w:val="00B429F0"/>
    <w:rsid w:val="00B42B85"/>
    <w:rsid w:val="00B43074"/>
    <w:rsid w:val="00B43D37"/>
    <w:rsid w:val="00B465AA"/>
    <w:rsid w:val="00B51D90"/>
    <w:rsid w:val="00B53CB4"/>
    <w:rsid w:val="00B558F0"/>
    <w:rsid w:val="00B55C30"/>
    <w:rsid w:val="00B55E61"/>
    <w:rsid w:val="00B5755F"/>
    <w:rsid w:val="00B60221"/>
    <w:rsid w:val="00B616CF"/>
    <w:rsid w:val="00B63E18"/>
    <w:rsid w:val="00B67688"/>
    <w:rsid w:val="00B67778"/>
    <w:rsid w:val="00B729AC"/>
    <w:rsid w:val="00B73563"/>
    <w:rsid w:val="00B74793"/>
    <w:rsid w:val="00B76735"/>
    <w:rsid w:val="00B80E43"/>
    <w:rsid w:val="00B81E77"/>
    <w:rsid w:val="00B857ED"/>
    <w:rsid w:val="00B863CE"/>
    <w:rsid w:val="00B86A18"/>
    <w:rsid w:val="00B91A9C"/>
    <w:rsid w:val="00B92E44"/>
    <w:rsid w:val="00B949C9"/>
    <w:rsid w:val="00B959F4"/>
    <w:rsid w:val="00B96193"/>
    <w:rsid w:val="00B962ED"/>
    <w:rsid w:val="00B97239"/>
    <w:rsid w:val="00B973E4"/>
    <w:rsid w:val="00B97BA1"/>
    <w:rsid w:val="00BA0977"/>
    <w:rsid w:val="00BA0F1F"/>
    <w:rsid w:val="00BA1CA8"/>
    <w:rsid w:val="00BA262D"/>
    <w:rsid w:val="00BA670D"/>
    <w:rsid w:val="00BA6B6C"/>
    <w:rsid w:val="00BA7097"/>
    <w:rsid w:val="00BA7C07"/>
    <w:rsid w:val="00BB1049"/>
    <w:rsid w:val="00BB17C9"/>
    <w:rsid w:val="00BB186C"/>
    <w:rsid w:val="00BB21D1"/>
    <w:rsid w:val="00BB233C"/>
    <w:rsid w:val="00BB2A6C"/>
    <w:rsid w:val="00BB3886"/>
    <w:rsid w:val="00BB4BF1"/>
    <w:rsid w:val="00BB5A5A"/>
    <w:rsid w:val="00BB6459"/>
    <w:rsid w:val="00BB6E90"/>
    <w:rsid w:val="00BC04D8"/>
    <w:rsid w:val="00BC128F"/>
    <w:rsid w:val="00BC1E1F"/>
    <w:rsid w:val="00BC1EC5"/>
    <w:rsid w:val="00BC463A"/>
    <w:rsid w:val="00BC56AF"/>
    <w:rsid w:val="00BC65BD"/>
    <w:rsid w:val="00BD2701"/>
    <w:rsid w:val="00BD40E3"/>
    <w:rsid w:val="00BD76CA"/>
    <w:rsid w:val="00BE0709"/>
    <w:rsid w:val="00BE274E"/>
    <w:rsid w:val="00BE347E"/>
    <w:rsid w:val="00BE4099"/>
    <w:rsid w:val="00BE43E7"/>
    <w:rsid w:val="00BE55BE"/>
    <w:rsid w:val="00BE5874"/>
    <w:rsid w:val="00BE71E6"/>
    <w:rsid w:val="00BF233F"/>
    <w:rsid w:val="00BF2D13"/>
    <w:rsid w:val="00BF3349"/>
    <w:rsid w:val="00BF6E3A"/>
    <w:rsid w:val="00BF7AA1"/>
    <w:rsid w:val="00C00098"/>
    <w:rsid w:val="00C01388"/>
    <w:rsid w:val="00C0376D"/>
    <w:rsid w:val="00C0400A"/>
    <w:rsid w:val="00C05B76"/>
    <w:rsid w:val="00C06127"/>
    <w:rsid w:val="00C0632D"/>
    <w:rsid w:val="00C06F34"/>
    <w:rsid w:val="00C1194E"/>
    <w:rsid w:val="00C13EFF"/>
    <w:rsid w:val="00C16E8B"/>
    <w:rsid w:val="00C202CD"/>
    <w:rsid w:val="00C242B5"/>
    <w:rsid w:val="00C30708"/>
    <w:rsid w:val="00C3114C"/>
    <w:rsid w:val="00C3182B"/>
    <w:rsid w:val="00C329E8"/>
    <w:rsid w:val="00C33E40"/>
    <w:rsid w:val="00C33F00"/>
    <w:rsid w:val="00C33F64"/>
    <w:rsid w:val="00C36D0D"/>
    <w:rsid w:val="00C37533"/>
    <w:rsid w:val="00C41480"/>
    <w:rsid w:val="00C42998"/>
    <w:rsid w:val="00C4370F"/>
    <w:rsid w:val="00C4400C"/>
    <w:rsid w:val="00C444C2"/>
    <w:rsid w:val="00C445FF"/>
    <w:rsid w:val="00C450D7"/>
    <w:rsid w:val="00C451BB"/>
    <w:rsid w:val="00C46601"/>
    <w:rsid w:val="00C47437"/>
    <w:rsid w:val="00C47489"/>
    <w:rsid w:val="00C476A7"/>
    <w:rsid w:val="00C47B6B"/>
    <w:rsid w:val="00C47DE5"/>
    <w:rsid w:val="00C50053"/>
    <w:rsid w:val="00C50593"/>
    <w:rsid w:val="00C51D0B"/>
    <w:rsid w:val="00C51EEF"/>
    <w:rsid w:val="00C53128"/>
    <w:rsid w:val="00C54ABE"/>
    <w:rsid w:val="00C55AE9"/>
    <w:rsid w:val="00C57931"/>
    <w:rsid w:val="00C579A5"/>
    <w:rsid w:val="00C622FA"/>
    <w:rsid w:val="00C64349"/>
    <w:rsid w:val="00C660B2"/>
    <w:rsid w:val="00C664C3"/>
    <w:rsid w:val="00C66E48"/>
    <w:rsid w:val="00C7013E"/>
    <w:rsid w:val="00C70610"/>
    <w:rsid w:val="00C70698"/>
    <w:rsid w:val="00C70F4C"/>
    <w:rsid w:val="00C72634"/>
    <w:rsid w:val="00C73C0F"/>
    <w:rsid w:val="00C74E0F"/>
    <w:rsid w:val="00C75CE9"/>
    <w:rsid w:val="00C8065C"/>
    <w:rsid w:val="00C82A49"/>
    <w:rsid w:val="00C82BF2"/>
    <w:rsid w:val="00C82F1D"/>
    <w:rsid w:val="00C84C43"/>
    <w:rsid w:val="00C85044"/>
    <w:rsid w:val="00C85175"/>
    <w:rsid w:val="00C8526B"/>
    <w:rsid w:val="00C853F1"/>
    <w:rsid w:val="00C860AA"/>
    <w:rsid w:val="00C86C7C"/>
    <w:rsid w:val="00C87979"/>
    <w:rsid w:val="00C87DAF"/>
    <w:rsid w:val="00C90E72"/>
    <w:rsid w:val="00C92426"/>
    <w:rsid w:val="00C92D78"/>
    <w:rsid w:val="00C95E72"/>
    <w:rsid w:val="00C965EF"/>
    <w:rsid w:val="00CA022E"/>
    <w:rsid w:val="00CA1BAF"/>
    <w:rsid w:val="00CA1CCD"/>
    <w:rsid w:val="00CA26C8"/>
    <w:rsid w:val="00CA2C8F"/>
    <w:rsid w:val="00CA479C"/>
    <w:rsid w:val="00CA5C97"/>
    <w:rsid w:val="00CA664A"/>
    <w:rsid w:val="00CA6CEF"/>
    <w:rsid w:val="00CB4253"/>
    <w:rsid w:val="00CB4B91"/>
    <w:rsid w:val="00CB4CC5"/>
    <w:rsid w:val="00CB4E69"/>
    <w:rsid w:val="00CB5B48"/>
    <w:rsid w:val="00CB5D14"/>
    <w:rsid w:val="00CB6D2C"/>
    <w:rsid w:val="00CB7658"/>
    <w:rsid w:val="00CC1455"/>
    <w:rsid w:val="00CC1CB5"/>
    <w:rsid w:val="00CC1DB9"/>
    <w:rsid w:val="00CC7718"/>
    <w:rsid w:val="00CD0307"/>
    <w:rsid w:val="00CD08D7"/>
    <w:rsid w:val="00CD24E6"/>
    <w:rsid w:val="00CD37CC"/>
    <w:rsid w:val="00CD4177"/>
    <w:rsid w:val="00CD4C8D"/>
    <w:rsid w:val="00CD7F1E"/>
    <w:rsid w:val="00CE17FA"/>
    <w:rsid w:val="00CE1E0B"/>
    <w:rsid w:val="00CE246B"/>
    <w:rsid w:val="00CE545B"/>
    <w:rsid w:val="00CE6076"/>
    <w:rsid w:val="00CF19B1"/>
    <w:rsid w:val="00CF2307"/>
    <w:rsid w:val="00CF2704"/>
    <w:rsid w:val="00CF2AB6"/>
    <w:rsid w:val="00CF48F5"/>
    <w:rsid w:val="00CF48F6"/>
    <w:rsid w:val="00CF4E26"/>
    <w:rsid w:val="00CF5496"/>
    <w:rsid w:val="00CF56BF"/>
    <w:rsid w:val="00CF5F96"/>
    <w:rsid w:val="00CF6F83"/>
    <w:rsid w:val="00CF7C4B"/>
    <w:rsid w:val="00D0068F"/>
    <w:rsid w:val="00D00956"/>
    <w:rsid w:val="00D00EC6"/>
    <w:rsid w:val="00D032CC"/>
    <w:rsid w:val="00D03EA5"/>
    <w:rsid w:val="00D04D56"/>
    <w:rsid w:val="00D04EDC"/>
    <w:rsid w:val="00D101CB"/>
    <w:rsid w:val="00D10A6C"/>
    <w:rsid w:val="00D1391B"/>
    <w:rsid w:val="00D14631"/>
    <w:rsid w:val="00D1517A"/>
    <w:rsid w:val="00D152F3"/>
    <w:rsid w:val="00D17A33"/>
    <w:rsid w:val="00D20C75"/>
    <w:rsid w:val="00D22645"/>
    <w:rsid w:val="00D2290E"/>
    <w:rsid w:val="00D22BC1"/>
    <w:rsid w:val="00D2490C"/>
    <w:rsid w:val="00D24F1C"/>
    <w:rsid w:val="00D25A2E"/>
    <w:rsid w:val="00D26E4C"/>
    <w:rsid w:val="00D26EE1"/>
    <w:rsid w:val="00D270E6"/>
    <w:rsid w:val="00D32247"/>
    <w:rsid w:val="00D324DF"/>
    <w:rsid w:val="00D32C13"/>
    <w:rsid w:val="00D3455E"/>
    <w:rsid w:val="00D363F4"/>
    <w:rsid w:val="00D36481"/>
    <w:rsid w:val="00D364D0"/>
    <w:rsid w:val="00D3753F"/>
    <w:rsid w:val="00D4103E"/>
    <w:rsid w:val="00D410A9"/>
    <w:rsid w:val="00D42997"/>
    <w:rsid w:val="00D44FE9"/>
    <w:rsid w:val="00D47738"/>
    <w:rsid w:val="00D47D69"/>
    <w:rsid w:val="00D47F22"/>
    <w:rsid w:val="00D5152A"/>
    <w:rsid w:val="00D53039"/>
    <w:rsid w:val="00D53E4E"/>
    <w:rsid w:val="00D54103"/>
    <w:rsid w:val="00D5456A"/>
    <w:rsid w:val="00D55E20"/>
    <w:rsid w:val="00D56C17"/>
    <w:rsid w:val="00D603E2"/>
    <w:rsid w:val="00D61018"/>
    <w:rsid w:val="00D61FC2"/>
    <w:rsid w:val="00D62072"/>
    <w:rsid w:val="00D650EA"/>
    <w:rsid w:val="00D653FC"/>
    <w:rsid w:val="00D65496"/>
    <w:rsid w:val="00D65E57"/>
    <w:rsid w:val="00D661B2"/>
    <w:rsid w:val="00D67D7C"/>
    <w:rsid w:val="00D70E27"/>
    <w:rsid w:val="00D71D1D"/>
    <w:rsid w:val="00D802BC"/>
    <w:rsid w:val="00D80402"/>
    <w:rsid w:val="00D80596"/>
    <w:rsid w:val="00D805B3"/>
    <w:rsid w:val="00D80FD3"/>
    <w:rsid w:val="00D83AA2"/>
    <w:rsid w:val="00D8651F"/>
    <w:rsid w:val="00D87C66"/>
    <w:rsid w:val="00D9041E"/>
    <w:rsid w:val="00D9064C"/>
    <w:rsid w:val="00D907DB"/>
    <w:rsid w:val="00D90C5D"/>
    <w:rsid w:val="00D91630"/>
    <w:rsid w:val="00D91D25"/>
    <w:rsid w:val="00D94D24"/>
    <w:rsid w:val="00D94F0B"/>
    <w:rsid w:val="00D970F8"/>
    <w:rsid w:val="00D97472"/>
    <w:rsid w:val="00DA1EED"/>
    <w:rsid w:val="00DA2F6C"/>
    <w:rsid w:val="00DA4632"/>
    <w:rsid w:val="00DA4B01"/>
    <w:rsid w:val="00DA7346"/>
    <w:rsid w:val="00DA7705"/>
    <w:rsid w:val="00DA7B5D"/>
    <w:rsid w:val="00DB0F48"/>
    <w:rsid w:val="00DB1DB5"/>
    <w:rsid w:val="00DB44F3"/>
    <w:rsid w:val="00DB5C62"/>
    <w:rsid w:val="00DC25DC"/>
    <w:rsid w:val="00DC3262"/>
    <w:rsid w:val="00DC435D"/>
    <w:rsid w:val="00DC602F"/>
    <w:rsid w:val="00DC6D1A"/>
    <w:rsid w:val="00DC718A"/>
    <w:rsid w:val="00DD03F4"/>
    <w:rsid w:val="00DD057D"/>
    <w:rsid w:val="00DD09C8"/>
    <w:rsid w:val="00DD09DE"/>
    <w:rsid w:val="00DD18C7"/>
    <w:rsid w:val="00DD2388"/>
    <w:rsid w:val="00DD3B55"/>
    <w:rsid w:val="00DD3FE2"/>
    <w:rsid w:val="00DD4A88"/>
    <w:rsid w:val="00DD5043"/>
    <w:rsid w:val="00DD5C49"/>
    <w:rsid w:val="00DD792F"/>
    <w:rsid w:val="00DE0213"/>
    <w:rsid w:val="00DE32F2"/>
    <w:rsid w:val="00DE4A0D"/>
    <w:rsid w:val="00DE6379"/>
    <w:rsid w:val="00DE6A62"/>
    <w:rsid w:val="00DE714D"/>
    <w:rsid w:val="00DF26A8"/>
    <w:rsid w:val="00DF428C"/>
    <w:rsid w:val="00DF5C0F"/>
    <w:rsid w:val="00E01ACD"/>
    <w:rsid w:val="00E03A84"/>
    <w:rsid w:val="00E048A9"/>
    <w:rsid w:val="00E056F4"/>
    <w:rsid w:val="00E07174"/>
    <w:rsid w:val="00E07940"/>
    <w:rsid w:val="00E109E1"/>
    <w:rsid w:val="00E13B7E"/>
    <w:rsid w:val="00E13E72"/>
    <w:rsid w:val="00E143CE"/>
    <w:rsid w:val="00E148C2"/>
    <w:rsid w:val="00E14C20"/>
    <w:rsid w:val="00E1685B"/>
    <w:rsid w:val="00E168D3"/>
    <w:rsid w:val="00E16C1B"/>
    <w:rsid w:val="00E20531"/>
    <w:rsid w:val="00E20571"/>
    <w:rsid w:val="00E2159F"/>
    <w:rsid w:val="00E2290D"/>
    <w:rsid w:val="00E2364D"/>
    <w:rsid w:val="00E25CDF"/>
    <w:rsid w:val="00E268EB"/>
    <w:rsid w:val="00E31033"/>
    <w:rsid w:val="00E320D8"/>
    <w:rsid w:val="00E34FF4"/>
    <w:rsid w:val="00E4124B"/>
    <w:rsid w:val="00E41902"/>
    <w:rsid w:val="00E41EB9"/>
    <w:rsid w:val="00E446CC"/>
    <w:rsid w:val="00E44790"/>
    <w:rsid w:val="00E44DC2"/>
    <w:rsid w:val="00E44FAD"/>
    <w:rsid w:val="00E45965"/>
    <w:rsid w:val="00E50518"/>
    <w:rsid w:val="00E507A3"/>
    <w:rsid w:val="00E51083"/>
    <w:rsid w:val="00E54588"/>
    <w:rsid w:val="00E55206"/>
    <w:rsid w:val="00E566A4"/>
    <w:rsid w:val="00E56A0F"/>
    <w:rsid w:val="00E57862"/>
    <w:rsid w:val="00E61BA6"/>
    <w:rsid w:val="00E62F0F"/>
    <w:rsid w:val="00E62FAA"/>
    <w:rsid w:val="00E6656C"/>
    <w:rsid w:val="00E67476"/>
    <w:rsid w:val="00E67B2E"/>
    <w:rsid w:val="00E67B5E"/>
    <w:rsid w:val="00E70582"/>
    <w:rsid w:val="00E71D95"/>
    <w:rsid w:val="00E72A91"/>
    <w:rsid w:val="00E72C3F"/>
    <w:rsid w:val="00E72DC3"/>
    <w:rsid w:val="00E7313F"/>
    <w:rsid w:val="00E75D5E"/>
    <w:rsid w:val="00E77D20"/>
    <w:rsid w:val="00E803EB"/>
    <w:rsid w:val="00E80C44"/>
    <w:rsid w:val="00E81B5D"/>
    <w:rsid w:val="00E82BE9"/>
    <w:rsid w:val="00E84759"/>
    <w:rsid w:val="00E87222"/>
    <w:rsid w:val="00E87328"/>
    <w:rsid w:val="00E90506"/>
    <w:rsid w:val="00E910CD"/>
    <w:rsid w:val="00E91D63"/>
    <w:rsid w:val="00E9401B"/>
    <w:rsid w:val="00E94D87"/>
    <w:rsid w:val="00E972B2"/>
    <w:rsid w:val="00EA13E8"/>
    <w:rsid w:val="00EA40B8"/>
    <w:rsid w:val="00EA4D71"/>
    <w:rsid w:val="00EA73E7"/>
    <w:rsid w:val="00EA7556"/>
    <w:rsid w:val="00EA7595"/>
    <w:rsid w:val="00EB0443"/>
    <w:rsid w:val="00EB1506"/>
    <w:rsid w:val="00EB24B7"/>
    <w:rsid w:val="00EB40ED"/>
    <w:rsid w:val="00EB7C05"/>
    <w:rsid w:val="00EC0229"/>
    <w:rsid w:val="00EC0CBD"/>
    <w:rsid w:val="00EC1A6B"/>
    <w:rsid w:val="00EC2062"/>
    <w:rsid w:val="00EC2CD9"/>
    <w:rsid w:val="00ED08AB"/>
    <w:rsid w:val="00ED2CD1"/>
    <w:rsid w:val="00ED3235"/>
    <w:rsid w:val="00ED3AC1"/>
    <w:rsid w:val="00ED57B5"/>
    <w:rsid w:val="00ED5CFC"/>
    <w:rsid w:val="00ED733B"/>
    <w:rsid w:val="00EE2E50"/>
    <w:rsid w:val="00EE3100"/>
    <w:rsid w:val="00EE3D8F"/>
    <w:rsid w:val="00EE55C1"/>
    <w:rsid w:val="00EE6FA8"/>
    <w:rsid w:val="00EE719F"/>
    <w:rsid w:val="00EF4BB2"/>
    <w:rsid w:val="00EF638D"/>
    <w:rsid w:val="00EF6500"/>
    <w:rsid w:val="00EF6BB8"/>
    <w:rsid w:val="00EF7CB0"/>
    <w:rsid w:val="00F02E8C"/>
    <w:rsid w:val="00F031BA"/>
    <w:rsid w:val="00F042CC"/>
    <w:rsid w:val="00F04B20"/>
    <w:rsid w:val="00F05845"/>
    <w:rsid w:val="00F0616E"/>
    <w:rsid w:val="00F06511"/>
    <w:rsid w:val="00F07A48"/>
    <w:rsid w:val="00F07CB0"/>
    <w:rsid w:val="00F102A1"/>
    <w:rsid w:val="00F11229"/>
    <w:rsid w:val="00F11601"/>
    <w:rsid w:val="00F12DB6"/>
    <w:rsid w:val="00F13801"/>
    <w:rsid w:val="00F1595B"/>
    <w:rsid w:val="00F1782C"/>
    <w:rsid w:val="00F20385"/>
    <w:rsid w:val="00F20418"/>
    <w:rsid w:val="00F21823"/>
    <w:rsid w:val="00F23EBF"/>
    <w:rsid w:val="00F247F8"/>
    <w:rsid w:val="00F24EAE"/>
    <w:rsid w:val="00F27361"/>
    <w:rsid w:val="00F27EF0"/>
    <w:rsid w:val="00F30C1E"/>
    <w:rsid w:val="00F30FB5"/>
    <w:rsid w:val="00F31205"/>
    <w:rsid w:val="00F314BA"/>
    <w:rsid w:val="00F3160F"/>
    <w:rsid w:val="00F316FD"/>
    <w:rsid w:val="00F33546"/>
    <w:rsid w:val="00F355B1"/>
    <w:rsid w:val="00F35631"/>
    <w:rsid w:val="00F35753"/>
    <w:rsid w:val="00F357BA"/>
    <w:rsid w:val="00F3747F"/>
    <w:rsid w:val="00F4003D"/>
    <w:rsid w:val="00F43314"/>
    <w:rsid w:val="00F43A93"/>
    <w:rsid w:val="00F45A50"/>
    <w:rsid w:val="00F475CA"/>
    <w:rsid w:val="00F4790F"/>
    <w:rsid w:val="00F47A3E"/>
    <w:rsid w:val="00F47CAC"/>
    <w:rsid w:val="00F50108"/>
    <w:rsid w:val="00F50E97"/>
    <w:rsid w:val="00F51A3C"/>
    <w:rsid w:val="00F52554"/>
    <w:rsid w:val="00F55928"/>
    <w:rsid w:val="00F611C4"/>
    <w:rsid w:val="00F613F8"/>
    <w:rsid w:val="00F61564"/>
    <w:rsid w:val="00F64BCD"/>
    <w:rsid w:val="00F65F62"/>
    <w:rsid w:val="00F6656F"/>
    <w:rsid w:val="00F67B5F"/>
    <w:rsid w:val="00F70EEB"/>
    <w:rsid w:val="00F71BD6"/>
    <w:rsid w:val="00F724C5"/>
    <w:rsid w:val="00F75C5B"/>
    <w:rsid w:val="00F76625"/>
    <w:rsid w:val="00F76749"/>
    <w:rsid w:val="00F76B2A"/>
    <w:rsid w:val="00F807C3"/>
    <w:rsid w:val="00F8093E"/>
    <w:rsid w:val="00F81278"/>
    <w:rsid w:val="00F83DF6"/>
    <w:rsid w:val="00F83E8F"/>
    <w:rsid w:val="00F85356"/>
    <w:rsid w:val="00F8669C"/>
    <w:rsid w:val="00F86886"/>
    <w:rsid w:val="00F86AAE"/>
    <w:rsid w:val="00F907F5"/>
    <w:rsid w:val="00F90B56"/>
    <w:rsid w:val="00F90EFB"/>
    <w:rsid w:val="00F91A0F"/>
    <w:rsid w:val="00F91FE9"/>
    <w:rsid w:val="00F927AC"/>
    <w:rsid w:val="00F927DA"/>
    <w:rsid w:val="00F95A8B"/>
    <w:rsid w:val="00F975FF"/>
    <w:rsid w:val="00FA2AFD"/>
    <w:rsid w:val="00FA58C2"/>
    <w:rsid w:val="00FA5F61"/>
    <w:rsid w:val="00FA653B"/>
    <w:rsid w:val="00FA769C"/>
    <w:rsid w:val="00FB3FBC"/>
    <w:rsid w:val="00FB4FD3"/>
    <w:rsid w:val="00FB694A"/>
    <w:rsid w:val="00FB7AA0"/>
    <w:rsid w:val="00FB7D06"/>
    <w:rsid w:val="00FB7DCF"/>
    <w:rsid w:val="00FC07AA"/>
    <w:rsid w:val="00FC1820"/>
    <w:rsid w:val="00FC5FC1"/>
    <w:rsid w:val="00FC6707"/>
    <w:rsid w:val="00FD0510"/>
    <w:rsid w:val="00FD298B"/>
    <w:rsid w:val="00FD342E"/>
    <w:rsid w:val="00FD4958"/>
    <w:rsid w:val="00FD554B"/>
    <w:rsid w:val="00FD5665"/>
    <w:rsid w:val="00FD5823"/>
    <w:rsid w:val="00FE2C8C"/>
    <w:rsid w:val="00FE32D4"/>
    <w:rsid w:val="00FE38F2"/>
    <w:rsid w:val="00FE4BE9"/>
    <w:rsid w:val="00FE4E1D"/>
    <w:rsid w:val="00FE5640"/>
    <w:rsid w:val="00FE6EF9"/>
    <w:rsid w:val="00FF0093"/>
    <w:rsid w:val="00FF1A6D"/>
    <w:rsid w:val="00FF39E5"/>
    <w:rsid w:val="00FF3E64"/>
    <w:rsid w:val="00FF4DA7"/>
    <w:rsid w:val="00FF7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6FE60B91"/>
  <w15:docId w15:val="{2840BA68-0E9B-4B73-ABF0-3EBEEAC6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5491B"/>
    <w:rPr>
      <w:snapToGrid w:val="0"/>
      <w:sz w:val="28"/>
    </w:rPr>
  </w:style>
  <w:style w:type="paragraph" w:styleId="1">
    <w:name w:val="heading 1"/>
    <w:aliases w:val="H1,co,heading 1,Document Header1,Ðàçäåë,Ðàçäåë + Times New Roman,Перед:  0 пт,После.....,Заголовок параграфа (1.),Section,Section Heading,level2 hdg,h1,Level 1 Topic Heading,app heading 1,ITT t1,II+,I,H11,H12,H13,H14,H15,H16,H17,H18,H111"/>
    <w:basedOn w:val="a0"/>
    <w:next w:val="a0"/>
    <w:qFormat/>
    <w:pPr>
      <w:keepNext/>
      <w:keepLines/>
      <w:pageBreakBefore/>
      <w:numPr>
        <w:numId w:val="3"/>
      </w:numPr>
      <w:suppressAutoHyphens/>
      <w:spacing w:before="480" w:after="240"/>
      <w:outlineLvl w:val="0"/>
    </w:pPr>
    <w:rPr>
      <w:rFonts w:ascii="Arial" w:hAnsi="Arial"/>
      <w:b/>
      <w:snapToGrid/>
      <w:kern w:val="28"/>
      <w:sz w:val="40"/>
    </w:rPr>
  </w:style>
  <w:style w:type="paragraph" w:styleId="20">
    <w:name w:val="heading 2"/>
    <w:aliases w:val="Заголовок 2 Знак,H2,H2 Знак,Заголовок 21,Заголовок 1 + Times New Roman,14 пт,После:  0 пт Знак,12 пт,После:  0 пт,2,h2,Б2,RTC,iz2,Numbered text 3,HD2,heading 2,Heading 2 Hidden,Gliederung2,Gliederung,Indented Heading,H21,H22,H23"/>
    <w:basedOn w:val="a0"/>
    <w:next w:val="a0"/>
    <w:link w:val="210"/>
    <w:qFormat/>
    <w:pPr>
      <w:keepNext/>
      <w:numPr>
        <w:ilvl w:val="1"/>
        <w:numId w:val="3"/>
      </w:numPr>
      <w:suppressAutoHyphens/>
      <w:spacing w:before="360" w:after="120"/>
      <w:outlineLvl w:val="1"/>
    </w:pPr>
    <w:rPr>
      <w:b/>
      <w:sz w:val="32"/>
    </w:rPr>
  </w:style>
  <w:style w:type="paragraph" w:styleId="3">
    <w:name w:val="heading 3"/>
    <w:basedOn w:val="a0"/>
    <w:next w:val="a0"/>
    <w:qFormat/>
    <w:pPr>
      <w:keepNext/>
      <w:numPr>
        <w:ilvl w:val="2"/>
        <w:numId w:val="1"/>
      </w:numPr>
      <w:suppressAutoHyphens/>
      <w:spacing w:before="120" w:after="120"/>
      <w:outlineLvl w:val="2"/>
    </w:pPr>
    <w:rPr>
      <w:b/>
    </w:rPr>
  </w:style>
  <w:style w:type="paragraph" w:styleId="4">
    <w:name w:val="heading 4"/>
    <w:basedOn w:val="a0"/>
    <w:next w:val="a0"/>
    <w:qFormat/>
    <w:pPr>
      <w:keepNext/>
      <w:numPr>
        <w:ilvl w:val="3"/>
        <w:numId w:val="1"/>
      </w:numPr>
      <w:tabs>
        <w:tab w:val="clear" w:pos="1701"/>
        <w:tab w:val="num" w:pos="1134"/>
      </w:tabs>
      <w:suppressAutoHyphens/>
      <w:spacing w:before="240" w:after="120"/>
      <w:ind w:left="1134"/>
      <w:outlineLvl w:val="3"/>
    </w:pPr>
    <w:rPr>
      <w:b/>
      <w:i/>
    </w:rPr>
  </w:style>
  <w:style w:type="paragraph" w:styleId="5">
    <w:name w:val="heading 5"/>
    <w:basedOn w:val="a0"/>
    <w:next w:val="a0"/>
    <w:qFormat/>
    <w:pPr>
      <w:keepNext/>
      <w:numPr>
        <w:ilvl w:val="4"/>
        <w:numId w:val="2"/>
      </w:numPr>
      <w:tabs>
        <w:tab w:val="clear" w:pos="1008"/>
        <w:tab w:val="num" w:pos="1080"/>
      </w:tabs>
      <w:suppressAutoHyphens/>
      <w:spacing w:before="60"/>
      <w:ind w:left="1080" w:hanging="1080"/>
      <w:outlineLvl w:val="4"/>
    </w:pPr>
    <w:rPr>
      <w:b/>
      <w:sz w:val="26"/>
    </w:rPr>
  </w:style>
  <w:style w:type="paragraph" w:styleId="6">
    <w:name w:val="heading 6"/>
    <w:basedOn w:val="a0"/>
    <w:next w:val="a0"/>
    <w:qFormat/>
    <w:pPr>
      <w:widowControl w:val="0"/>
      <w:numPr>
        <w:ilvl w:val="5"/>
        <w:numId w:val="2"/>
      </w:numPr>
      <w:tabs>
        <w:tab w:val="clear" w:pos="1152"/>
        <w:tab w:val="num" w:pos="1080"/>
      </w:tabs>
      <w:suppressAutoHyphens/>
      <w:spacing w:before="240" w:after="60"/>
      <w:ind w:left="1080" w:hanging="1080"/>
      <w:outlineLvl w:val="5"/>
    </w:pPr>
    <w:rPr>
      <w:b/>
      <w:sz w:val="22"/>
    </w:rPr>
  </w:style>
  <w:style w:type="paragraph" w:styleId="7">
    <w:name w:val="heading 7"/>
    <w:basedOn w:val="a0"/>
    <w:next w:val="a0"/>
    <w:qFormat/>
    <w:pPr>
      <w:widowControl w:val="0"/>
      <w:numPr>
        <w:ilvl w:val="6"/>
        <w:numId w:val="2"/>
      </w:numPr>
      <w:tabs>
        <w:tab w:val="clear" w:pos="1296"/>
        <w:tab w:val="num" w:pos="1440"/>
      </w:tabs>
      <w:suppressAutoHyphens/>
      <w:spacing w:before="240" w:after="60"/>
      <w:ind w:left="1440" w:hanging="1440"/>
      <w:outlineLvl w:val="6"/>
    </w:pPr>
    <w:rPr>
      <w:sz w:val="26"/>
    </w:rPr>
  </w:style>
  <w:style w:type="paragraph" w:styleId="8">
    <w:name w:val="heading 8"/>
    <w:basedOn w:val="a0"/>
    <w:next w:val="a0"/>
    <w:qFormat/>
    <w:pPr>
      <w:widowControl w:val="0"/>
      <w:numPr>
        <w:ilvl w:val="7"/>
        <w:numId w:val="2"/>
      </w:numPr>
      <w:suppressAutoHyphens/>
      <w:spacing w:before="240" w:after="60"/>
      <w:outlineLvl w:val="7"/>
    </w:pPr>
    <w:rPr>
      <w:i/>
      <w:sz w:val="26"/>
    </w:rPr>
  </w:style>
  <w:style w:type="paragraph" w:styleId="9">
    <w:name w:val="heading 9"/>
    <w:basedOn w:val="a0"/>
    <w:next w:val="a0"/>
    <w:qFormat/>
    <w:pPr>
      <w:widowControl w:val="0"/>
      <w:numPr>
        <w:ilvl w:val="8"/>
        <w:numId w:val="2"/>
      </w:numPr>
      <w:tabs>
        <w:tab w:val="clear" w:pos="1584"/>
        <w:tab w:val="num" w:pos="1800"/>
      </w:tabs>
      <w:suppressAutoHyphens/>
      <w:spacing w:before="240" w:after="60"/>
      <w:ind w:left="1800" w:hanging="1800"/>
      <w:outlineLvl w:val="8"/>
    </w:pPr>
    <w:rPr>
      <w:rFonts w:ascii="Arial"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pPr>
      <w:pBdr>
        <w:bottom w:val="single" w:sz="4" w:space="1" w:color="auto"/>
      </w:pBdr>
      <w:tabs>
        <w:tab w:val="center" w:pos="4153"/>
        <w:tab w:val="right" w:pos="8306"/>
      </w:tabs>
      <w:jc w:val="center"/>
    </w:pPr>
    <w:rPr>
      <w:i/>
      <w:sz w:val="20"/>
    </w:rPr>
  </w:style>
  <w:style w:type="paragraph" w:styleId="a6">
    <w:name w:val="footer"/>
    <w:basedOn w:val="a0"/>
    <w:pPr>
      <w:tabs>
        <w:tab w:val="center" w:pos="4253"/>
        <w:tab w:val="right" w:pos="9356"/>
      </w:tabs>
    </w:pPr>
    <w:rPr>
      <w:sz w:val="20"/>
    </w:rPr>
  </w:style>
  <w:style w:type="character" w:styleId="a7">
    <w:name w:val="Hyperlink"/>
    <w:uiPriority w:val="99"/>
    <w:rPr>
      <w:color w:val="0000FF"/>
      <w:u w:val="single"/>
    </w:rPr>
  </w:style>
  <w:style w:type="character" w:styleId="a8">
    <w:name w:val="footnote reference"/>
    <w:rPr>
      <w:vertAlign w:val="superscript"/>
    </w:rPr>
  </w:style>
  <w:style w:type="character" w:styleId="a9">
    <w:name w:val="page number"/>
    <w:rPr>
      <w:rFonts w:ascii="Times New Roman" w:hAnsi="Times New Roman"/>
      <w:sz w:val="20"/>
    </w:rPr>
  </w:style>
  <w:style w:type="paragraph" w:styleId="11">
    <w:name w:val="toc 1"/>
    <w:basedOn w:val="a0"/>
    <w:next w:val="a0"/>
    <w:autoRedefine/>
    <w:semiHidden/>
    <w:pPr>
      <w:tabs>
        <w:tab w:val="left" w:pos="540"/>
        <w:tab w:val="right" w:leader="dot" w:pos="10195"/>
      </w:tabs>
      <w:spacing w:before="240" w:after="120"/>
      <w:ind w:left="539" w:right="1134" w:hanging="539"/>
    </w:pPr>
    <w:rPr>
      <w:b/>
      <w:bCs/>
      <w:caps/>
      <w:noProof/>
      <w:szCs w:val="28"/>
    </w:rPr>
  </w:style>
  <w:style w:type="paragraph" w:styleId="22">
    <w:name w:val="toc 2"/>
    <w:basedOn w:val="a0"/>
    <w:next w:val="a0"/>
    <w:autoRedefine/>
    <w:semiHidden/>
    <w:pPr>
      <w:tabs>
        <w:tab w:val="left" w:pos="1080"/>
        <w:tab w:val="right" w:leader="dot" w:pos="10195"/>
      </w:tabs>
      <w:spacing w:before="120" w:after="120"/>
      <w:ind w:left="1134" w:right="1134" w:hanging="594"/>
    </w:pPr>
    <w:rPr>
      <w:b/>
      <w:noProof/>
      <w:sz w:val="24"/>
      <w:szCs w:val="24"/>
    </w:rPr>
  </w:style>
  <w:style w:type="paragraph" w:styleId="31">
    <w:name w:val="toc 3"/>
    <w:basedOn w:val="a0"/>
    <w:next w:val="a0"/>
    <w:autoRedefine/>
    <w:semiHidden/>
    <w:pPr>
      <w:tabs>
        <w:tab w:val="left" w:pos="1980"/>
        <w:tab w:val="right" w:leader="dot" w:pos="10195"/>
      </w:tabs>
      <w:spacing w:after="120"/>
      <w:ind w:left="1979" w:right="1134" w:hanging="902"/>
    </w:pPr>
    <w:rPr>
      <w:iCs/>
      <w:noProof/>
      <w:sz w:val="24"/>
      <w:szCs w:val="24"/>
    </w:rPr>
  </w:style>
  <w:style w:type="paragraph" w:styleId="41">
    <w:name w:val="toc 4"/>
    <w:basedOn w:val="a0"/>
    <w:next w:val="a0"/>
    <w:autoRedefine/>
    <w:semiHidden/>
    <w:pPr>
      <w:tabs>
        <w:tab w:val="left" w:pos="2268"/>
        <w:tab w:val="right" w:leader="dot" w:pos="10195"/>
      </w:tabs>
      <w:spacing w:after="60"/>
      <w:ind w:left="2268" w:right="1134" w:hanging="567"/>
    </w:pPr>
    <w:rPr>
      <w:sz w:val="24"/>
      <w:szCs w:val="24"/>
    </w:rPr>
  </w:style>
  <w:style w:type="character" w:styleId="aa">
    <w:name w:val="FollowedHyperlink"/>
    <w:rPr>
      <w:color w:val="800080"/>
      <w:u w:val="single"/>
    </w:rPr>
  </w:style>
  <w:style w:type="paragraph" w:styleId="ab">
    <w:name w:val="Document Map"/>
    <w:basedOn w:val="a0"/>
    <w:semiHidden/>
    <w:pPr>
      <w:shd w:val="clear" w:color="auto" w:fill="000080"/>
    </w:pPr>
    <w:rPr>
      <w:rFonts w:ascii="Tahoma" w:hAnsi="Tahoma"/>
      <w:sz w:val="20"/>
    </w:rPr>
  </w:style>
  <w:style w:type="paragraph" w:customStyle="1" w:styleId="ac">
    <w:name w:val="Таблица шапка"/>
    <w:basedOn w:val="a0"/>
    <w:pPr>
      <w:keepNext/>
      <w:spacing w:before="40" w:after="40"/>
      <w:ind w:left="57" w:right="57"/>
    </w:pPr>
    <w:rPr>
      <w:sz w:val="22"/>
    </w:rPr>
  </w:style>
  <w:style w:type="paragraph" w:styleId="ad">
    <w:name w:val="footnote text"/>
    <w:basedOn w:val="a0"/>
    <w:link w:val="ae"/>
    <w:semiHidden/>
    <w:rPr>
      <w:sz w:val="20"/>
    </w:rPr>
  </w:style>
  <w:style w:type="paragraph" w:customStyle="1" w:styleId="af">
    <w:name w:val="Таблица текст"/>
    <w:basedOn w:val="a0"/>
    <w:pPr>
      <w:spacing w:before="40" w:after="40"/>
      <w:ind w:left="57" w:right="57"/>
    </w:pPr>
    <w:rPr>
      <w:sz w:val="24"/>
    </w:rPr>
  </w:style>
  <w:style w:type="paragraph" w:styleId="af0">
    <w:name w:val="caption"/>
    <w:basedOn w:val="a0"/>
    <w:next w:val="a0"/>
    <w:qFormat/>
    <w:pPr>
      <w:pageBreakBefore/>
      <w:suppressAutoHyphens/>
      <w:spacing w:before="120" w:after="120"/>
    </w:pPr>
    <w:rPr>
      <w:bCs/>
      <w:i/>
      <w:sz w:val="24"/>
    </w:rPr>
  </w:style>
  <w:style w:type="paragraph" w:styleId="50">
    <w:name w:val="toc 5"/>
    <w:basedOn w:val="a0"/>
    <w:next w:val="a0"/>
    <w:autoRedefine/>
    <w:semiHidden/>
    <w:pPr>
      <w:ind w:left="1120"/>
    </w:pPr>
    <w:rPr>
      <w:sz w:val="18"/>
      <w:szCs w:val="18"/>
    </w:rPr>
  </w:style>
  <w:style w:type="paragraph" w:styleId="60">
    <w:name w:val="toc 6"/>
    <w:basedOn w:val="a0"/>
    <w:next w:val="a0"/>
    <w:autoRedefine/>
    <w:semiHidden/>
    <w:pPr>
      <w:ind w:left="1400"/>
    </w:pPr>
    <w:rPr>
      <w:sz w:val="18"/>
      <w:szCs w:val="18"/>
    </w:rPr>
  </w:style>
  <w:style w:type="paragraph" w:styleId="70">
    <w:name w:val="toc 7"/>
    <w:basedOn w:val="a0"/>
    <w:next w:val="a0"/>
    <w:autoRedefine/>
    <w:semiHidden/>
    <w:pPr>
      <w:ind w:left="1680"/>
    </w:pPr>
    <w:rPr>
      <w:sz w:val="18"/>
      <w:szCs w:val="18"/>
    </w:rPr>
  </w:style>
  <w:style w:type="paragraph" w:styleId="80">
    <w:name w:val="toc 8"/>
    <w:basedOn w:val="a0"/>
    <w:next w:val="a0"/>
    <w:autoRedefine/>
    <w:semiHidden/>
    <w:pPr>
      <w:ind w:left="1960"/>
    </w:pPr>
    <w:rPr>
      <w:sz w:val="18"/>
      <w:szCs w:val="18"/>
    </w:rPr>
  </w:style>
  <w:style w:type="paragraph" w:styleId="90">
    <w:name w:val="toc 9"/>
    <w:basedOn w:val="a0"/>
    <w:next w:val="a0"/>
    <w:autoRedefine/>
    <w:semiHidden/>
    <w:pPr>
      <w:ind w:left="2240"/>
    </w:pPr>
    <w:rPr>
      <w:sz w:val="18"/>
      <w:szCs w:val="18"/>
    </w:rPr>
  </w:style>
  <w:style w:type="paragraph" w:customStyle="1" w:styleId="af1">
    <w:name w:val="маркированный"/>
    <w:basedOn w:val="a0"/>
    <w:semiHidden/>
  </w:style>
  <w:style w:type="paragraph" w:customStyle="1" w:styleId="a">
    <w:name w:val="Пункт"/>
    <w:basedOn w:val="a0"/>
    <w:link w:val="12"/>
    <w:pPr>
      <w:numPr>
        <w:ilvl w:val="2"/>
        <w:numId w:val="3"/>
      </w:numPr>
    </w:pPr>
    <w:rPr>
      <w:snapToGrid/>
    </w:rPr>
  </w:style>
  <w:style w:type="character" w:customStyle="1" w:styleId="af2">
    <w:name w:val="Пункт Знак"/>
    <w:rPr>
      <w:sz w:val="28"/>
      <w:lang w:val="ru-RU" w:eastAsia="ru-RU" w:bidi="ar-SA"/>
    </w:rPr>
  </w:style>
  <w:style w:type="paragraph" w:customStyle="1" w:styleId="af3">
    <w:name w:val="Подпункт"/>
    <w:basedOn w:val="a"/>
    <w:pPr>
      <w:numPr>
        <w:ilvl w:val="0"/>
        <w:numId w:val="0"/>
      </w:numPr>
    </w:pPr>
  </w:style>
  <w:style w:type="character" w:customStyle="1" w:styleId="af4">
    <w:name w:val="Подпункт Знак"/>
    <w:basedOn w:val="af2"/>
    <w:rPr>
      <w:sz w:val="28"/>
      <w:lang w:val="ru-RU" w:eastAsia="ru-RU" w:bidi="ar-SA"/>
    </w:rPr>
  </w:style>
  <w:style w:type="character" w:customStyle="1" w:styleId="af5">
    <w:name w:val="комментарий"/>
    <w:rPr>
      <w:b/>
      <w:i/>
      <w:shd w:val="clear" w:color="auto" w:fill="FFFF99"/>
    </w:rPr>
  </w:style>
  <w:style w:type="paragraph" w:customStyle="1" w:styleId="-2">
    <w:name w:val="Пункт-2"/>
    <w:basedOn w:val="a"/>
    <w:pPr>
      <w:keepNext/>
      <w:outlineLvl w:val="2"/>
    </w:pPr>
    <w:rPr>
      <w:b/>
    </w:rPr>
  </w:style>
  <w:style w:type="paragraph" w:customStyle="1" w:styleId="af6">
    <w:name w:val="Подподпункт"/>
    <w:basedOn w:val="af3"/>
    <w:link w:val="af7"/>
  </w:style>
  <w:style w:type="paragraph" w:styleId="af8">
    <w:name w:val="List Number"/>
    <w:basedOn w:val="a0"/>
    <w:pPr>
      <w:autoSpaceDE w:val="0"/>
      <w:autoSpaceDN w:val="0"/>
      <w:spacing w:before="60"/>
    </w:pPr>
    <w:rPr>
      <w:snapToGrid/>
      <w:szCs w:val="24"/>
    </w:rPr>
  </w:style>
  <w:style w:type="paragraph" w:customStyle="1" w:styleId="af9">
    <w:name w:val="Текст таблицы"/>
    <w:basedOn w:val="a0"/>
    <w:semiHidden/>
    <w:pPr>
      <w:spacing w:before="40" w:after="40"/>
      <w:ind w:left="57" w:right="57"/>
    </w:pPr>
    <w:rPr>
      <w:snapToGrid/>
      <w:sz w:val="24"/>
      <w:szCs w:val="24"/>
    </w:rPr>
  </w:style>
  <w:style w:type="paragraph" w:customStyle="1" w:styleId="afa">
    <w:name w:val="Пункт б/н"/>
    <w:basedOn w:val="a0"/>
    <w:pPr>
      <w:tabs>
        <w:tab w:val="left" w:pos="1134"/>
      </w:tabs>
    </w:pPr>
  </w:style>
  <w:style w:type="paragraph" w:styleId="afb">
    <w:name w:val="List Bullet"/>
    <w:basedOn w:val="a0"/>
    <w:autoRedefine/>
  </w:style>
  <w:style w:type="paragraph" w:styleId="afc">
    <w:name w:val="Balloon Text"/>
    <w:basedOn w:val="a0"/>
    <w:semiHidden/>
    <w:rPr>
      <w:rFonts w:ascii="Tahoma" w:hAnsi="Tahoma" w:cs="Tahoma"/>
      <w:sz w:val="16"/>
      <w:szCs w:val="16"/>
    </w:rPr>
  </w:style>
  <w:style w:type="paragraph" w:styleId="afd">
    <w:name w:val="Body Text Indent"/>
    <w:basedOn w:val="a0"/>
    <w:pPr>
      <w:ind w:left="6120"/>
    </w:pPr>
    <w:rPr>
      <w:color w:val="FF0000"/>
      <w:sz w:val="24"/>
      <w:szCs w:val="24"/>
    </w:rPr>
  </w:style>
  <w:style w:type="paragraph" w:styleId="afe">
    <w:name w:val="Title"/>
    <w:basedOn w:val="a0"/>
    <w:qFormat/>
    <w:rsid w:val="00B27166"/>
    <w:pPr>
      <w:ind w:right="-70"/>
      <w:jc w:val="center"/>
    </w:pPr>
    <w:rPr>
      <w:rFonts w:ascii="Book Antiqua" w:hAnsi="Book Antiqua"/>
      <w:b/>
      <w:bCs/>
      <w:snapToGrid/>
      <w:sz w:val="22"/>
      <w:szCs w:val="24"/>
    </w:rPr>
  </w:style>
  <w:style w:type="paragraph" w:customStyle="1" w:styleId="2">
    <w:name w:val="Пункт2"/>
    <w:basedOn w:val="a"/>
    <w:link w:val="23"/>
    <w:rsid w:val="00E67B5E"/>
    <w:pPr>
      <w:keepNext/>
      <w:numPr>
        <w:numId w:val="4"/>
      </w:numPr>
      <w:suppressAutoHyphens/>
      <w:spacing w:before="240" w:after="120"/>
      <w:outlineLvl w:val="2"/>
    </w:pPr>
    <w:rPr>
      <w:b/>
      <w:snapToGrid w:val="0"/>
    </w:rPr>
  </w:style>
  <w:style w:type="paragraph" w:customStyle="1" w:styleId="aff">
    <w:name w:val="Знак Знак Знак Знак"/>
    <w:basedOn w:val="a0"/>
    <w:rsid w:val="00E67B5E"/>
    <w:pPr>
      <w:tabs>
        <w:tab w:val="num" w:pos="360"/>
      </w:tabs>
      <w:spacing w:after="160" w:line="240" w:lineRule="exact"/>
    </w:pPr>
    <w:rPr>
      <w:rFonts w:ascii="Verdana" w:hAnsi="Verdana" w:cs="Verdana"/>
      <w:snapToGrid/>
      <w:sz w:val="20"/>
      <w:lang w:val="en-US" w:eastAsia="en-US"/>
    </w:rPr>
  </w:style>
  <w:style w:type="table" w:styleId="aff0">
    <w:name w:val="Table Grid"/>
    <w:basedOn w:val="a2"/>
    <w:uiPriority w:val="59"/>
    <w:rsid w:val="00E67B5E"/>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_заголовок_2"/>
    <w:basedOn w:val="a0"/>
    <w:rsid w:val="00DD18C7"/>
    <w:pPr>
      <w:autoSpaceDE w:val="0"/>
      <w:autoSpaceDN w:val="0"/>
      <w:adjustRightInd w:val="0"/>
    </w:pPr>
    <w:rPr>
      <w:rFonts w:eastAsia="SimSun"/>
      <w:b/>
      <w:bCs/>
      <w:i/>
      <w:iCs/>
      <w:snapToGrid/>
      <w:color w:val="000000"/>
      <w:sz w:val="24"/>
    </w:rPr>
  </w:style>
  <w:style w:type="paragraph" w:styleId="aff1">
    <w:name w:val="Normal (Web)"/>
    <w:basedOn w:val="a0"/>
    <w:rsid w:val="00675DD0"/>
    <w:pPr>
      <w:spacing w:before="144" w:after="144"/>
    </w:pPr>
    <w:rPr>
      <w:snapToGrid/>
      <w:sz w:val="24"/>
      <w:szCs w:val="24"/>
    </w:rPr>
  </w:style>
  <w:style w:type="paragraph" w:customStyle="1" w:styleId="Default">
    <w:name w:val="Default"/>
    <w:rsid w:val="00B329AC"/>
    <w:pPr>
      <w:autoSpaceDE w:val="0"/>
      <w:autoSpaceDN w:val="0"/>
      <w:adjustRightInd w:val="0"/>
    </w:pPr>
    <w:rPr>
      <w:rFonts w:ascii="Arial" w:hAnsi="Arial" w:cs="Arial"/>
      <w:color w:val="000000"/>
      <w:sz w:val="24"/>
      <w:szCs w:val="24"/>
    </w:rPr>
  </w:style>
  <w:style w:type="character" w:customStyle="1" w:styleId="af7">
    <w:name w:val="Подподпункт Знак"/>
    <w:link w:val="af6"/>
    <w:rsid w:val="00344E78"/>
    <w:rPr>
      <w:sz w:val="28"/>
    </w:rPr>
  </w:style>
  <w:style w:type="paragraph" w:styleId="aff2">
    <w:name w:val="No Spacing"/>
    <w:uiPriority w:val="1"/>
    <w:qFormat/>
    <w:rsid w:val="002C48BA"/>
    <w:rPr>
      <w:rFonts w:ascii="Calibri" w:eastAsia="Calibri" w:hAnsi="Calibri"/>
      <w:sz w:val="22"/>
      <w:szCs w:val="22"/>
      <w:lang w:eastAsia="en-US"/>
    </w:rPr>
  </w:style>
  <w:style w:type="paragraph" w:styleId="aff3">
    <w:name w:val="List Paragraph"/>
    <w:basedOn w:val="a0"/>
    <w:uiPriority w:val="34"/>
    <w:qFormat/>
    <w:rsid w:val="00E41EB9"/>
    <w:pPr>
      <w:ind w:left="720"/>
      <w:contextualSpacing/>
    </w:pPr>
  </w:style>
  <w:style w:type="paragraph" w:styleId="aff4">
    <w:name w:val="Plain Text"/>
    <w:basedOn w:val="a0"/>
    <w:link w:val="aff5"/>
    <w:rsid w:val="00BB6459"/>
    <w:rPr>
      <w:rFonts w:ascii="Courier New" w:hAnsi="Courier New"/>
      <w:snapToGrid/>
      <w:sz w:val="20"/>
    </w:rPr>
  </w:style>
  <w:style w:type="character" w:customStyle="1" w:styleId="aff5">
    <w:name w:val="Текст Знак"/>
    <w:link w:val="aff4"/>
    <w:rsid w:val="00BB6459"/>
    <w:rPr>
      <w:rFonts w:ascii="Courier New" w:hAnsi="Courier New"/>
    </w:rPr>
  </w:style>
  <w:style w:type="paragraph" w:styleId="25">
    <w:name w:val="Body Text Indent 2"/>
    <w:basedOn w:val="a0"/>
    <w:link w:val="26"/>
    <w:rsid w:val="00287A8A"/>
    <w:pPr>
      <w:spacing w:after="120" w:line="480" w:lineRule="auto"/>
      <w:ind w:left="283"/>
    </w:pPr>
  </w:style>
  <w:style w:type="character" w:customStyle="1" w:styleId="26">
    <w:name w:val="Основной текст с отступом 2 Знак"/>
    <w:link w:val="25"/>
    <w:rsid w:val="00287A8A"/>
    <w:rPr>
      <w:snapToGrid w:val="0"/>
      <w:sz w:val="28"/>
    </w:rPr>
  </w:style>
  <w:style w:type="paragraph" w:styleId="27">
    <w:name w:val="List 2"/>
    <w:basedOn w:val="a0"/>
    <w:rsid w:val="00287A8A"/>
    <w:pPr>
      <w:ind w:left="566" w:hanging="283"/>
      <w:contextualSpacing/>
    </w:pPr>
  </w:style>
  <w:style w:type="paragraph" w:styleId="28">
    <w:name w:val="Body Text 2"/>
    <w:basedOn w:val="a0"/>
    <w:link w:val="29"/>
    <w:rsid w:val="00772C76"/>
    <w:pPr>
      <w:spacing w:after="120" w:line="480" w:lineRule="auto"/>
    </w:pPr>
  </w:style>
  <w:style w:type="character" w:customStyle="1" w:styleId="29">
    <w:name w:val="Основной текст 2 Знак"/>
    <w:basedOn w:val="a1"/>
    <w:link w:val="28"/>
    <w:rsid w:val="00772C76"/>
    <w:rPr>
      <w:snapToGrid w:val="0"/>
      <w:sz w:val="28"/>
    </w:rPr>
  </w:style>
  <w:style w:type="character" w:customStyle="1" w:styleId="aff6">
    <w:name w:val="Стиль вставки"/>
    <w:basedOn w:val="a1"/>
    <w:uiPriority w:val="1"/>
    <w:qFormat/>
    <w:rsid w:val="00B91A9C"/>
    <w:rPr>
      <w:rFonts w:ascii="Tahoma" w:hAnsi="Tahoma"/>
      <w:color w:val="000000" w:themeColor="text1"/>
      <w:sz w:val="20"/>
    </w:rPr>
  </w:style>
  <w:style w:type="character" w:customStyle="1" w:styleId="a5">
    <w:name w:val="Верхний колонтитул Знак"/>
    <w:basedOn w:val="a1"/>
    <w:link w:val="a4"/>
    <w:uiPriority w:val="99"/>
    <w:rsid w:val="00CF2704"/>
    <w:rPr>
      <w:i/>
      <w:snapToGrid w:val="0"/>
    </w:rPr>
  </w:style>
  <w:style w:type="character" w:customStyle="1" w:styleId="12">
    <w:name w:val="Пункт Знак1"/>
    <w:link w:val="a"/>
    <w:rsid w:val="008419BD"/>
    <w:rPr>
      <w:sz w:val="28"/>
    </w:rPr>
  </w:style>
  <w:style w:type="paragraph" w:customStyle="1" w:styleId="ConsPlusNormal">
    <w:name w:val="ConsPlusNormal"/>
    <w:rsid w:val="00474515"/>
    <w:pPr>
      <w:widowControl w:val="0"/>
      <w:autoSpaceDE w:val="0"/>
      <w:autoSpaceDN w:val="0"/>
      <w:adjustRightInd w:val="0"/>
    </w:pPr>
    <w:rPr>
      <w:sz w:val="24"/>
      <w:szCs w:val="24"/>
    </w:rPr>
  </w:style>
  <w:style w:type="paragraph" w:customStyle="1" w:styleId="ConsPlusNonformat">
    <w:name w:val="ConsPlusNonformat"/>
    <w:rsid w:val="0013481C"/>
    <w:pPr>
      <w:widowControl w:val="0"/>
      <w:autoSpaceDE w:val="0"/>
      <w:autoSpaceDN w:val="0"/>
      <w:adjustRightInd w:val="0"/>
    </w:pPr>
    <w:rPr>
      <w:rFonts w:ascii="Courier New" w:hAnsi="Courier New" w:cs="Courier New"/>
    </w:rPr>
  </w:style>
  <w:style w:type="character" w:customStyle="1" w:styleId="210">
    <w:name w:val="Заголовок 2 Знак1"/>
    <w:aliases w:val="Заголовок 2 Знак Знак,H2 Знак1,H2 Знак Знак,Заголовок 21 Знак,Заголовок 1 + Times New Roman Знак,14 пт Знак,После:  0 пт Знак Знак,12 пт Знак,После:  0 пт Знак1,2 Знак,h2 Знак,Б2 Знак,RTC Знак,iz2 Знак,Numbered text 3 Знак,HD2 Знак"/>
    <w:link w:val="20"/>
    <w:rsid w:val="00321EC5"/>
    <w:rPr>
      <w:b/>
      <w:snapToGrid w:val="0"/>
      <w:sz w:val="32"/>
    </w:rPr>
  </w:style>
  <w:style w:type="paragraph" w:customStyle="1" w:styleId="MainText">
    <w:name w:val="MainText"/>
    <w:basedOn w:val="a0"/>
    <w:uiPriority w:val="99"/>
    <w:rsid w:val="00321EC5"/>
    <w:pPr>
      <w:suppressAutoHyphens/>
      <w:spacing w:before="120" w:after="120"/>
      <w:ind w:firstLine="709"/>
      <w:jc w:val="both"/>
    </w:pPr>
    <w:rPr>
      <w:snapToGrid/>
      <w:sz w:val="24"/>
      <w:szCs w:val="24"/>
      <w:lang w:eastAsia="ar-SA"/>
    </w:rPr>
  </w:style>
  <w:style w:type="paragraph" w:customStyle="1" w:styleId="21">
    <w:name w:val="Пункт_2"/>
    <w:basedOn w:val="a0"/>
    <w:uiPriority w:val="99"/>
    <w:rsid w:val="00D9041E"/>
    <w:pPr>
      <w:numPr>
        <w:ilvl w:val="1"/>
        <w:numId w:val="9"/>
      </w:numPr>
      <w:spacing w:line="360" w:lineRule="auto"/>
      <w:jc w:val="both"/>
    </w:pPr>
  </w:style>
  <w:style w:type="paragraph" w:customStyle="1" w:styleId="30">
    <w:name w:val="Пункт_3"/>
    <w:basedOn w:val="21"/>
    <w:uiPriority w:val="99"/>
    <w:rsid w:val="00D9041E"/>
    <w:pPr>
      <w:numPr>
        <w:ilvl w:val="2"/>
      </w:numPr>
    </w:pPr>
  </w:style>
  <w:style w:type="paragraph" w:customStyle="1" w:styleId="40">
    <w:name w:val="Пункт_4"/>
    <w:basedOn w:val="30"/>
    <w:uiPriority w:val="99"/>
    <w:rsid w:val="00D9041E"/>
    <w:pPr>
      <w:numPr>
        <w:ilvl w:val="3"/>
      </w:numPr>
    </w:pPr>
    <w:rPr>
      <w:snapToGrid/>
    </w:rPr>
  </w:style>
  <w:style w:type="paragraph" w:customStyle="1" w:styleId="5ABCD">
    <w:name w:val="Пункт_5_ABCD"/>
    <w:basedOn w:val="a0"/>
    <w:rsid w:val="00D9041E"/>
    <w:pPr>
      <w:numPr>
        <w:ilvl w:val="4"/>
        <w:numId w:val="9"/>
      </w:numPr>
      <w:spacing w:line="360" w:lineRule="auto"/>
      <w:jc w:val="both"/>
    </w:pPr>
  </w:style>
  <w:style w:type="paragraph" w:customStyle="1" w:styleId="10">
    <w:name w:val="Пункт_1"/>
    <w:basedOn w:val="a0"/>
    <w:rsid w:val="00D9041E"/>
    <w:pPr>
      <w:keepNext/>
      <w:numPr>
        <w:numId w:val="9"/>
      </w:numPr>
      <w:spacing w:before="480" w:after="240"/>
      <w:jc w:val="center"/>
      <w:outlineLvl w:val="0"/>
    </w:pPr>
    <w:rPr>
      <w:rFonts w:ascii="Arial" w:hAnsi="Arial"/>
      <w:b/>
      <w:sz w:val="32"/>
      <w:szCs w:val="28"/>
    </w:rPr>
  </w:style>
  <w:style w:type="character" w:customStyle="1" w:styleId="23">
    <w:name w:val="Пункт2 Знак"/>
    <w:link w:val="2"/>
    <w:rsid w:val="00DB1DB5"/>
    <w:rPr>
      <w:b/>
      <w:snapToGrid w:val="0"/>
      <w:sz w:val="28"/>
    </w:rPr>
  </w:style>
  <w:style w:type="character" w:customStyle="1" w:styleId="ae">
    <w:name w:val="Текст сноски Знак"/>
    <w:basedOn w:val="a1"/>
    <w:link w:val="ad"/>
    <w:semiHidden/>
    <w:rsid w:val="0050227D"/>
    <w:rPr>
      <w:snapToGrid w:val="0"/>
    </w:rPr>
  </w:style>
  <w:style w:type="character" w:styleId="aff7">
    <w:name w:val="annotation reference"/>
    <w:basedOn w:val="a1"/>
    <w:semiHidden/>
    <w:unhideWhenUsed/>
    <w:rsid w:val="00C50053"/>
    <w:rPr>
      <w:sz w:val="16"/>
      <w:szCs w:val="16"/>
    </w:rPr>
  </w:style>
  <w:style w:type="paragraph" w:styleId="aff8">
    <w:name w:val="annotation text"/>
    <w:basedOn w:val="a0"/>
    <w:link w:val="aff9"/>
    <w:semiHidden/>
    <w:unhideWhenUsed/>
    <w:rsid w:val="00C50053"/>
    <w:rPr>
      <w:sz w:val="20"/>
    </w:rPr>
  </w:style>
  <w:style w:type="character" w:customStyle="1" w:styleId="aff9">
    <w:name w:val="Текст примечания Знак"/>
    <w:basedOn w:val="a1"/>
    <w:link w:val="aff8"/>
    <w:semiHidden/>
    <w:rsid w:val="00C50053"/>
    <w:rPr>
      <w:snapToGrid w:val="0"/>
    </w:rPr>
  </w:style>
  <w:style w:type="paragraph" w:styleId="affa">
    <w:name w:val="annotation subject"/>
    <w:basedOn w:val="aff8"/>
    <w:next w:val="aff8"/>
    <w:link w:val="affb"/>
    <w:semiHidden/>
    <w:unhideWhenUsed/>
    <w:rsid w:val="00C50053"/>
    <w:rPr>
      <w:b/>
      <w:bCs/>
    </w:rPr>
  </w:style>
  <w:style w:type="character" w:customStyle="1" w:styleId="affb">
    <w:name w:val="Тема примечания Знак"/>
    <w:basedOn w:val="aff9"/>
    <w:link w:val="affa"/>
    <w:semiHidden/>
    <w:rsid w:val="00C50053"/>
    <w:rPr>
      <w:b/>
      <w:bCs/>
      <w:snapToGrid w:val="0"/>
    </w:rPr>
  </w:style>
  <w:style w:type="paragraph" w:styleId="affc">
    <w:name w:val="Body Text"/>
    <w:basedOn w:val="a0"/>
    <w:link w:val="affd"/>
    <w:unhideWhenUsed/>
    <w:rsid w:val="00CA1BAF"/>
    <w:pPr>
      <w:spacing w:after="120"/>
    </w:pPr>
  </w:style>
  <w:style w:type="character" w:customStyle="1" w:styleId="affd">
    <w:name w:val="Основной текст Знак"/>
    <w:basedOn w:val="a1"/>
    <w:link w:val="affc"/>
    <w:rsid w:val="00CA1BAF"/>
    <w:rPr>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2132">
      <w:bodyDiv w:val="1"/>
      <w:marLeft w:val="0"/>
      <w:marRight w:val="0"/>
      <w:marTop w:val="0"/>
      <w:marBottom w:val="0"/>
      <w:divBdr>
        <w:top w:val="none" w:sz="0" w:space="0" w:color="auto"/>
        <w:left w:val="none" w:sz="0" w:space="0" w:color="auto"/>
        <w:bottom w:val="none" w:sz="0" w:space="0" w:color="auto"/>
        <w:right w:val="none" w:sz="0" w:space="0" w:color="auto"/>
      </w:divBdr>
    </w:div>
    <w:div w:id="89279002">
      <w:bodyDiv w:val="1"/>
      <w:marLeft w:val="0"/>
      <w:marRight w:val="0"/>
      <w:marTop w:val="0"/>
      <w:marBottom w:val="0"/>
      <w:divBdr>
        <w:top w:val="none" w:sz="0" w:space="0" w:color="auto"/>
        <w:left w:val="none" w:sz="0" w:space="0" w:color="auto"/>
        <w:bottom w:val="none" w:sz="0" w:space="0" w:color="auto"/>
        <w:right w:val="none" w:sz="0" w:space="0" w:color="auto"/>
      </w:divBdr>
    </w:div>
    <w:div w:id="184291787">
      <w:bodyDiv w:val="1"/>
      <w:marLeft w:val="0"/>
      <w:marRight w:val="0"/>
      <w:marTop w:val="0"/>
      <w:marBottom w:val="0"/>
      <w:divBdr>
        <w:top w:val="none" w:sz="0" w:space="0" w:color="auto"/>
        <w:left w:val="none" w:sz="0" w:space="0" w:color="auto"/>
        <w:bottom w:val="none" w:sz="0" w:space="0" w:color="auto"/>
        <w:right w:val="none" w:sz="0" w:space="0" w:color="auto"/>
      </w:divBdr>
    </w:div>
    <w:div w:id="242498336">
      <w:bodyDiv w:val="1"/>
      <w:marLeft w:val="0"/>
      <w:marRight w:val="0"/>
      <w:marTop w:val="0"/>
      <w:marBottom w:val="0"/>
      <w:divBdr>
        <w:top w:val="none" w:sz="0" w:space="0" w:color="auto"/>
        <w:left w:val="none" w:sz="0" w:space="0" w:color="auto"/>
        <w:bottom w:val="none" w:sz="0" w:space="0" w:color="auto"/>
        <w:right w:val="none" w:sz="0" w:space="0" w:color="auto"/>
      </w:divBdr>
    </w:div>
    <w:div w:id="283073567">
      <w:bodyDiv w:val="1"/>
      <w:marLeft w:val="0"/>
      <w:marRight w:val="0"/>
      <w:marTop w:val="0"/>
      <w:marBottom w:val="0"/>
      <w:divBdr>
        <w:top w:val="none" w:sz="0" w:space="0" w:color="auto"/>
        <w:left w:val="none" w:sz="0" w:space="0" w:color="auto"/>
        <w:bottom w:val="none" w:sz="0" w:space="0" w:color="auto"/>
        <w:right w:val="none" w:sz="0" w:space="0" w:color="auto"/>
      </w:divBdr>
    </w:div>
    <w:div w:id="302085528">
      <w:bodyDiv w:val="1"/>
      <w:marLeft w:val="0"/>
      <w:marRight w:val="0"/>
      <w:marTop w:val="0"/>
      <w:marBottom w:val="0"/>
      <w:divBdr>
        <w:top w:val="none" w:sz="0" w:space="0" w:color="auto"/>
        <w:left w:val="none" w:sz="0" w:space="0" w:color="auto"/>
        <w:bottom w:val="none" w:sz="0" w:space="0" w:color="auto"/>
        <w:right w:val="none" w:sz="0" w:space="0" w:color="auto"/>
      </w:divBdr>
    </w:div>
    <w:div w:id="308823389">
      <w:bodyDiv w:val="1"/>
      <w:marLeft w:val="0"/>
      <w:marRight w:val="0"/>
      <w:marTop w:val="0"/>
      <w:marBottom w:val="0"/>
      <w:divBdr>
        <w:top w:val="none" w:sz="0" w:space="0" w:color="auto"/>
        <w:left w:val="none" w:sz="0" w:space="0" w:color="auto"/>
        <w:bottom w:val="none" w:sz="0" w:space="0" w:color="auto"/>
        <w:right w:val="none" w:sz="0" w:space="0" w:color="auto"/>
      </w:divBdr>
    </w:div>
    <w:div w:id="356085752">
      <w:bodyDiv w:val="1"/>
      <w:marLeft w:val="0"/>
      <w:marRight w:val="0"/>
      <w:marTop w:val="0"/>
      <w:marBottom w:val="0"/>
      <w:divBdr>
        <w:top w:val="none" w:sz="0" w:space="0" w:color="auto"/>
        <w:left w:val="none" w:sz="0" w:space="0" w:color="auto"/>
        <w:bottom w:val="none" w:sz="0" w:space="0" w:color="auto"/>
        <w:right w:val="none" w:sz="0" w:space="0" w:color="auto"/>
      </w:divBdr>
    </w:div>
    <w:div w:id="376783467">
      <w:bodyDiv w:val="1"/>
      <w:marLeft w:val="0"/>
      <w:marRight w:val="0"/>
      <w:marTop w:val="0"/>
      <w:marBottom w:val="0"/>
      <w:divBdr>
        <w:top w:val="none" w:sz="0" w:space="0" w:color="auto"/>
        <w:left w:val="none" w:sz="0" w:space="0" w:color="auto"/>
        <w:bottom w:val="none" w:sz="0" w:space="0" w:color="auto"/>
        <w:right w:val="none" w:sz="0" w:space="0" w:color="auto"/>
      </w:divBdr>
    </w:div>
    <w:div w:id="431363003">
      <w:bodyDiv w:val="1"/>
      <w:marLeft w:val="0"/>
      <w:marRight w:val="0"/>
      <w:marTop w:val="0"/>
      <w:marBottom w:val="0"/>
      <w:divBdr>
        <w:top w:val="none" w:sz="0" w:space="0" w:color="auto"/>
        <w:left w:val="none" w:sz="0" w:space="0" w:color="auto"/>
        <w:bottom w:val="none" w:sz="0" w:space="0" w:color="auto"/>
        <w:right w:val="none" w:sz="0" w:space="0" w:color="auto"/>
      </w:divBdr>
    </w:div>
    <w:div w:id="455177609">
      <w:bodyDiv w:val="1"/>
      <w:marLeft w:val="0"/>
      <w:marRight w:val="0"/>
      <w:marTop w:val="0"/>
      <w:marBottom w:val="0"/>
      <w:divBdr>
        <w:top w:val="none" w:sz="0" w:space="0" w:color="auto"/>
        <w:left w:val="none" w:sz="0" w:space="0" w:color="auto"/>
        <w:bottom w:val="none" w:sz="0" w:space="0" w:color="auto"/>
        <w:right w:val="none" w:sz="0" w:space="0" w:color="auto"/>
      </w:divBdr>
    </w:div>
    <w:div w:id="508912005">
      <w:bodyDiv w:val="1"/>
      <w:marLeft w:val="0"/>
      <w:marRight w:val="0"/>
      <w:marTop w:val="0"/>
      <w:marBottom w:val="0"/>
      <w:divBdr>
        <w:top w:val="none" w:sz="0" w:space="0" w:color="auto"/>
        <w:left w:val="none" w:sz="0" w:space="0" w:color="auto"/>
        <w:bottom w:val="none" w:sz="0" w:space="0" w:color="auto"/>
        <w:right w:val="none" w:sz="0" w:space="0" w:color="auto"/>
      </w:divBdr>
    </w:div>
    <w:div w:id="524444496">
      <w:bodyDiv w:val="1"/>
      <w:marLeft w:val="0"/>
      <w:marRight w:val="0"/>
      <w:marTop w:val="0"/>
      <w:marBottom w:val="0"/>
      <w:divBdr>
        <w:top w:val="none" w:sz="0" w:space="0" w:color="auto"/>
        <w:left w:val="none" w:sz="0" w:space="0" w:color="auto"/>
        <w:bottom w:val="none" w:sz="0" w:space="0" w:color="auto"/>
        <w:right w:val="none" w:sz="0" w:space="0" w:color="auto"/>
      </w:divBdr>
    </w:div>
    <w:div w:id="556088638">
      <w:bodyDiv w:val="1"/>
      <w:marLeft w:val="0"/>
      <w:marRight w:val="0"/>
      <w:marTop w:val="0"/>
      <w:marBottom w:val="0"/>
      <w:divBdr>
        <w:top w:val="none" w:sz="0" w:space="0" w:color="auto"/>
        <w:left w:val="none" w:sz="0" w:space="0" w:color="auto"/>
        <w:bottom w:val="none" w:sz="0" w:space="0" w:color="auto"/>
        <w:right w:val="none" w:sz="0" w:space="0" w:color="auto"/>
      </w:divBdr>
    </w:div>
    <w:div w:id="734089144">
      <w:bodyDiv w:val="1"/>
      <w:marLeft w:val="0"/>
      <w:marRight w:val="0"/>
      <w:marTop w:val="0"/>
      <w:marBottom w:val="0"/>
      <w:divBdr>
        <w:top w:val="none" w:sz="0" w:space="0" w:color="auto"/>
        <w:left w:val="none" w:sz="0" w:space="0" w:color="auto"/>
        <w:bottom w:val="none" w:sz="0" w:space="0" w:color="auto"/>
        <w:right w:val="none" w:sz="0" w:space="0" w:color="auto"/>
      </w:divBdr>
    </w:div>
    <w:div w:id="769132070">
      <w:bodyDiv w:val="1"/>
      <w:marLeft w:val="0"/>
      <w:marRight w:val="0"/>
      <w:marTop w:val="0"/>
      <w:marBottom w:val="0"/>
      <w:divBdr>
        <w:top w:val="none" w:sz="0" w:space="0" w:color="auto"/>
        <w:left w:val="none" w:sz="0" w:space="0" w:color="auto"/>
        <w:bottom w:val="none" w:sz="0" w:space="0" w:color="auto"/>
        <w:right w:val="none" w:sz="0" w:space="0" w:color="auto"/>
      </w:divBdr>
    </w:div>
    <w:div w:id="967471338">
      <w:bodyDiv w:val="1"/>
      <w:marLeft w:val="0"/>
      <w:marRight w:val="0"/>
      <w:marTop w:val="0"/>
      <w:marBottom w:val="0"/>
      <w:divBdr>
        <w:top w:val="none" w:sz="0" w:space="0" w:color="auto"/>
        <w:left w:val="none" w:sz="0" w:space="0" w:color="auto"/>
        <w:bottom w:val="none" w:sz="0" w:space="0" w:color="auto"/>
        <w:right w:val="none" w:sz="0" w:space="0" w:color="auto"/>
      </w:divBdr>
    </w:div>
    <w:div w:id="978191029">
      <w:bodyDiv w:val="1"/>
      <w:marLeft w:val="0"/>
      <w:marRight w:val="0"/>
      <w:marTop w:val="0"/>
      <w:marBottom w:val="0"/>
      <w:divBdr>
        <w:top w:val="none" w:sz="0" w:space="0" w:color="auto"/>
        <w:left w:val="none" w:sz="0" w:space="0" w:color="auto"/>
        <w:bottom w:val="none" w:sz="0" w:space="0" w:color="auto"/>
        <w:right w:val="none" w:sz="0" w:space="0" w:color="auto"/>
      </w:divBdr>
    </w:div>
    <w:div w:id="1064377421">
      <w:bodyDiv w:val="1"/>
      <w:marLeft w:val="0"/>
      <w:marRight w:val="0"/>
      <w:marTop w:val="0"/>
      <w:marBottom w:val="0"/>
      <w:divBdr>
        <w:top w:val="none" w:sz="0" w:space="0" w:color="auto"/>
        <w:left w:val="none" w:sz="0" w:space="0" w:color="auto"/>
        <w:bottom w:val="none" w:sz="0" w:space="0" w:color="auto"/>
        <w:right w:val="none" w:sz="0" w:space="0" w:color="auto"/>
      </w:divBdr>
    </w:div>
    <w:div w:id="1129129944">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231380015">
      <w:bodyDiv w:val="1"/>
      <w:marLeft w:val="0"/>
      <w:marRight w:val="0"/>
      <w:marTop w:val="0"/>
      <w:marBottom w:val="0"/>
      <w:divBdr>
        <w:top w:val="none" w:sz="0" w:space="0" w:color="auto"/>
        <w:left w:val="none" w:sz="0" w:space="0" w:color="auto"/>
        <w:bottom w:val="none" w:sz="0" w:space="0" w:color="auto"/>
        <w:right w:val="none" w:sz="0" w:space="0" w:color="auto"/>
      </w:divBdr>
    </w:div>
    <w:div w:id="1251964396">
      <w:bodyDiv w:val="1"/>
      <w:marLeft w:val="0"/>
      <w:marRight w:val="0"/>
      <w:marTop w:val="0"/>
      <w:marBottom w:val="0"/>
      <w:divBdr>
        <w:top w:val="none" w:sz="0" w:space="0" w:color="auto"/>
        <w:left w:val="none" w:sz="0" w:space="0" w:color="auto"/>
        <w:bottom w:val="none" w:sz="0" w:space="0" w:color="auto"/>
        <w:right w:val="none" w:sz="0" w:space="0" w:color="auto"/>
      </w:divBdr>
    </w:div>
    <w:div w:id="1336687825">
      <w:bodyDiv w:val="1"/>
      <w:marLeft w:val="0"/>
      <w:marRight w:val="0"/>
      <w:marTop w:val="0"/>
      <w:marBottom w:val="0"/>
      <w:divBdr>
        <w:top w:val="none" w:sz="0" w:space="0" w:color="auto"/>
        <w:left w:val="none" w:sz="0" w:space="0" w:color="auto"/>
        <w:bottom w:val="none" w:sz="0" w:space="0" w:color="auto"/>
        <w:right w:val="none" w:sz="0" w:space="0" w:color="auto"/>
      </w:divBdr>
    </w:div>
    <w:div w:id="1382366657">
      <w:bodyDiv w:val="1"/>
      <w:marLeft w:val="0"/>
      <w:marRight w:val="0"/>
      <w:marTop w:val="0"/>
      <w:marBottom w:val="0"/>
      <w:divBdr>
        <w:top w:val="none" w:sz="0" w:space="0" w:color="auto"/>
        <w:left w:val="none" w:sz="0" w:space="0" w:color="auto"/>
        <w:bottom w:val="none" w:sz="0" w:space="0" w:color="auto"/>
        <w:right w:val="none" w:sz="0" w:space="0" w:color="auto"/>
      </w:divBdr>
    </w:div>
    <w:div w:id="1390572751">
      <w:bodyDiv w:val="1"/>
      <w:marLeft w:val="0"/>
      <w:marRight w:val="0"/>
      <w:marTop w:val="0"/>
      <w:marBottom w:val="0"/>
      <w:divBdr>
        <w:top w:val="none" w:sz="0" w:space="0" w:color="auto"/>
        <w:left w:val="none" w:sz="0" w:space="0" w:color="auto"/>
        <w:bottom w:val="none" w:sz="0" w:space="0" w:color="auto"/>
        <w:right w:val="none" w:sz="0" w:space="0" w:color="auto"/>
      </w:divBdr>
    </w:div>
    <w:div w:id="1409034501">
      <w:bodyDiv w:val="1"/>
      <w:marLeft w:val="0"/>
      <w:marRight w:val="0"/>
      <w:marTop w:val="0"/>
      <w:marBottom w:val="0"/>
      <w:divBdr>
        <w:top w:val="none" w:sz="0" w:space="0" w:color="auto"/>
        <w:left w:val="none" w:sz="0" w:space="0" w:color="auto"/>
        <w:bottom w:val="none" w:sz="0" w:space="0" w:color="auto"/>
        <w:right w:val="none" w:sz="0" w:space="0" w:color="auto"/>
      </w:divBdr>
    </w:div>
    <w:div w:id="1416048143">
      <w:bodyDiv w:val="1"/>
      <w:marLeft w:val="0"/>
      <w:marRight w:val="0"/>
      <w:marTop w:val="0"/>
      <w:marBottom w:val="0"/>
      <w:divBdr>
        <w:top w:val="none" w:sz="0" w:space="0" w:color="auto"/>
        <w:left w:val="none" w:sz="0" w:space="0" w:color="auto"/>
        <w:bottom w:val="none" w:sz="0" w:space="0" w:color="auto"/>
        <w:right w:val="none" w:sz="0" w:space="0" w:color="auto"/>
      </w:divBdr>
    </w:div>
    <w:div w:id="1423918929">
      <w:bodyDiv w:val="1"/>
      <w:marLeft w:val="0"/>
      <w:marRight w:val="0"/>
      <w:marTop w:val="0"/>
      <w:marBottom w:val="0"/>
      <w:divBdr>
        <w:top w:val="none" w:sz="0" w:space="0" w:color="auto"/>
        <w:left w:val="none" w:sz="0" w:space="0" w:color="auto"/>
        <w:bottom w:val="none" w:sz="0" w:space="0" w:color="auto"/>
        <w:right w:val="none" w:sz="0" w:space="0" w:color="auto"/>
      </w:divBdr>
    </w:div>
    <w:div w:id="1455901877">
      <w:bodyDiv w:val="1"/>
      <w:marLeft w:val="0"/>
      <w:marRight w:val="0"/>
      <w:marTop w:val="0"/>
      <w:marBottom w:val="0"/>
      <w:divBdr>
        <w:top w:val="none" w:sz="0" w:space="0" w:color="auto"/>
        <w:left w:val="none" w:sz="0" w:space="0" w:color="auto"/>
        <w:bottom w:val="none" w:sz="0" w:space="0" w:color="auto"/>
        <w:right w:val="none" w:sz="0" w:space="0" w:color="auto"/>
      </w:divBdr>
    </w:div>
    <w:div w:id="1510675977">
      <w:bodyDiv w:val="1"/>
      <w:marLeft w:val="0"/>
      <w:marRight w:val="0"/>
      <w:marTop w:val="0"/>
      <w:marBottom w:val="0"/>
      <w:divBdr>
        <w:top w:val="none" w:sz="0" w:space="0" w:color="auto"/>
        <w:left w:val="none" w:sz="0" w:space="0" w:color="auto"/>
        <w:bottom w:val="none" w:sz="0" w:space="0" w:color="auto"/>
        <w:right w:val="none" w:sz="0" w:space="0" w:color="auto"/>
      </w:divBdr>
    </w:div>
    <w:div w:id="1542669166">
      <w:bodyDiv w:val="1"/>
      <w:marLeft w:val="0"/>
      <w:marRight w:val="0"/>
      <w:marTop w:val="0"/>
      <w:marBottom w:val="0"/>
      <w:divBdr>
        <w:top w:val="none" w:sz="0" w:space="0" w:color="auto"/>
        <w:left w:val="none" w:sz="0" w:space="0" w:color="auto"/>
        <w:bottom w:val="none" w:sz="0" w:space="0" w:color="auto"/>
        <w:right w:val="none" w:sz="0" w:space="0" w:color="auto"/>
      </w:divBdr>
    </w:div>
    <w:div w:id="1574394029">
      <w:bodyDiv w:val="1"/>
      <w:marLeft w:val="0"/>
      <w:marRight w:val="0"/>
      <w:marTop w:val="0"/>
      <w:marBottom w:val="0"/>
      <w:divBdr>
        <w:top w:val="none" w:sz="0" w:space="0" w:color="auto"/>
        <w:left w:val="none" w:sz="0" w:space="0" w:color="auto"/>
        <w:bottom w:val="none" w:sz="0" w:space="0" w:color="auto"/>
        <w:right w:val="none" w:sz="0" w:space="0" w:color="auto"/>
      </w:divBdr>
    </w:div>
    <w:div w:id="1604654275">
      <w:bodyDiv w:val="1"/>
      <w:marLeft w:val="0"/>
      <w:marRight w:val="0"/>
      <w:marTop w:val="0"/>
      <w:marBottom w:val="0"/>
      <w:divBdr>
        <w:top w:val="none" w:sz="0" w:space="0" w:color="auto"/>
        <w:left w:val="none" w:sz="0" w:space="0" w:color="auto"/>
        <w:bottom w:val="none" w:sz="0" w:space="0" w:color="auto"/>
        <w:right w:val="none" w:sz="0" w:space="0" w:color="auto"/>
      </w:divBdr>
    </w:div>
    <w:div w:id="1763062063">
      <w:bodyDiv w:val="1"/>
      <w:marLeft w:val="0"/>
      <w:marRight w:val="0"/>
      <w:marTop w:val="0"/>
      <w:marBottom w:val="0"/>
      <w:divBdr>
        <w:top w:val="none" w:sz="0" w:space="0" w:color="auto"/>
        <w:left w:val="none" w:sz="0" w:space="0" w:color="auto"/>
        <w:bottom w:val="none" w:sz="0" w:space="0" w:color="auto"/>
        <w:right w:val="none" w:sz="0" w:space="0" w:color="auto"/>
      </w:divBdr>
    </w:div>
    <w:div w:id="1940025752">
      <w:bodyDiv w:val="1"/>
      <w:marLeft w:val="0"/>
      <w:marRight w:val="0"/>
      <w:marTop w:val="0"/>
      <w:marBottom w:val="0"/>
      <w:divBdr>
        <w:top w:val="none" w:sz="0" w:space="0" w:color="auto"/>
        <w:left w:val="none" w:sz="0" w:space="0" w:color="auto"/>
        <w:bottom w:val="none" w:sz="0" w:space="0" w:color="auto"/>
        <w:right w:val="none" w:sz="0" w:space="0" w:color="auto"/>
      </w:divBdr>
    </w:div>
    <w:div w:id="1967422494">
      <w:bodyDiv w:val="1"/>
      <w:marLeft w:val="0"/>
      <w:marRight w:val="0"/>
      <w:marTop w:val="0"/>
      <w:marBottom w:val="0"/>
      <w:divBdr>
        <w:top w:val="none" w:sz="0" w:space="0" w:color="auto"/>
        <w:left w:val="none" w:sz="0" w:space="0" w:color="auto"/>
        <w:bottom w:val="none" w:sz="0" w:space="0" w:color="auto"/>
        <w:right w:val="none" w:sz="0" w:space="0" w:color="auto"/>
      </w:divBdr>
    </w:div>
    <w:div w:id="1994873220">
      <w:bodyDiv w:val="1"/>
      <w:marLeft w:val="0"/>
      <w:marRight w:val="0"/>
      <w:marTop w:val="0"/>
      <w:marBottom w:val="0"/>
      <w:divBdr>
        <w:top w:val="none" w:sz="0" w:space="0" w:color="auto"/>
        <w:left w:val="none" w:sz="0" w:space="0" w:color="auto"/>
        <w:bottom w:val="none" w:sz="0" w:space="0" w:color="auto"/>
        <w:right w:val="none" w:sz="0" w:space="0" w:color="auto"/>
      </w:divBdr>
    </w:div>
    <w:div w:id="2007131017">
      <w:bodyDiv w:val="1"/>
      <w:marLeft w:val="0"/>
      <w:marRight w:val="0"/>
      <w:marTop w:val="0"/>
      <w:marBottom w:val="0"/>
      <w:divBdr>
        <w:top w:val="none" w:sz="0" w:space="0" w:color="auto"/>
        <w:left w:val="none" w:sz="0" w:space="0" w:color="auto"/>
        <w:bottom w:val="none" w:sz="0" w:space="0" w:color="auto"/>
        <w:right w:val="none" w:sz="0" w:space="0" w:color="auto"/>
      </w:divBdr>
    </w:div>
    <w:div w:id="2013533376">
      <w:bodyDiv w:val="1"/>
      <w:marLeft w:val="0"/>
      <w:marRight w:val="0"/>
      <w:marTop w:val="0"/>
      <w:marBottom w:val="0"/>
      <w:divBdr>
        <w:top w:val="none" w:sz="0" w:space="0" w:color="auto"/>
        <w:left w:val="none" w:sz="0" w:space="0" w:color="auto"/>
        <w:bottom w:val="none" w:sz="0" w:space="0" w:color="auto"/>
        <w:right w:val="none" w:sz="0" w:space="0" w:color="auto"/>
      </w:divBdr>
    </w:div>
    <w:div w:id="2122338566">
      <w:bodyDiv w:val="1"/>
      <w:marLeft w:val="0"/>
      <w:marRight w:val="0"/>
      <w:marTop w:val="0"/>
      <w:marBottom w:val="0"/>
      <w:divBdr>
        <w:top w:val="none" w:sz="0" w:space="0" w:color="auto"/>
        <w:left w:val="none" w:sz="0" w:space="0" w:color="auto"/>
        <w:bottom w:val="none" w:sz="0" w:space="0" w:color="auto"/>
        <w:right w:val="none" w:sz="0" w:space="0" w:color="auto"/>
      </w:divBdr>
    </w:div>
    <w:div w:id="2126998459">
      <w:bodyDiv w:val="1"/>
      <w:marLeft w:val="0"/>
      <w:marRight w:val="0"/>
      <w:marTop w:val="0"/>
      <w:marBottom w:val="0"/>
      <w:divBdr>
        <w:top w:val="none" w:sz="0" w:space="0" w:color="auto"/>
        <w:left w:val="none" w:sz="0" w:space="0" w:color="auto"/>
        <w:bottom w:val="none" w:sz="0" w:space="0" w:color="auto"/>
        <w:right w:val="none" w:sz="0" w:space="0" w:color="auto"/>
      </w:divBdr>
    </w:div>
    <w:div w:id="214407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elektro-32.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tender@elektro-32.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A101C-E107-454A-8B46-CA0DC1981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10</Pages>
  <Words>4191</Words>
  <Characters>28710</Characters>
  <Application>Microsoft Office Word</Application>
  <DocSecurity>0</DocSecurity>
  <Lines>239</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32836</CharactersWithSpaces>
  <SharedDoc>false</SharedDoc>
  <HLinks>
    <vt:vector size="12" baseType="variant">
      <vt:variant>
        <vt:i4>7733317</vt:i4>
      </vt:variant>
      <vt:variant>
        <vt:i4>3</vt:i4>
      </vt:variant>
      <vt:variant>
        <vt:i4>0</vt:i4>
      </vt:variant>
      <vt:variant>
        <vt:i4>5</vt:i4>
      </vt:variant>
      <vt:variant>
        <vt:lpwstr>mailto:KungurovR@energosales.ru</vt:lpwstr>
      </vt:variant>
      <vt:variant>
        <vt:lpwstr/>
      </vt:variant>
      <vt:variant>
        <vt:i4>7798875</vt:i4>
      </vt:variant>
      <vt:variant>
        <vt:i4>0</vt:i4>
      </vt:variant>
      <vt:variant>
        <vt:i4>0</vt:i4>
      </vt:variant>
      <vt:variant>
        <vt:i4>5</vt:i4>
      </vt:variant>
      <vt:variant>
        <vt:lpwstr>mailto:HakiO@energosales.ru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С.Б.Дашков</dc:creator>
  <cp:lastModifiedBy>Кудашева Ольга Сергеевна</cp:lastModifiedBy>
  <cp:revision>203</cp:revision>
  <cp:lastPrinted>2023-12-04T12:54:00Z</cp:lastPrinted>
  <dcterms:created xsi:type="dcterms:W3CDTF">2022-01-13T05:04:00Z</dcterms:created>
  <dcterms:modified xsi:type="dcterms:W3CDTF">2023-12-08T13:25:00Z</dcterms:modified>
</cp:coreProperties>
</file>